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733" w:rsidRDefault="00C24733">
      <w:pPr>
        <w:rPr>
          <w:sz w:val="24"/>
        </w:rPr>
      </w:pPr>
    </w:p>
    <w:tbl>
      <w:tblPr>
        <w:tblStyle w:val="TableGrid"/>
        <w:tblW w:w="15509" w:type="dxa"/>
        <w:tblLook w:val="04A0"/>
      </w:tblPr>
      <w:tblGrid>
        <w:gridCol w:w="2326"/>
        <w:gridCol w:w="4485"/>
        <w:gridCol w:w="1327"/>
        <w:gridCol w:w="425"/>
        <w:gridCol w:w="370"/>
        <w:gridCol w:w="1118"/>
        <w:gridCol w:w="414"/>
        <w:gridCol w:w="508"/>
        <w:gridCol w:w="425"/>
        <w:gridCol w:w="461"/>
        <w:gridCol w:w="1524"/>
        <w:gridCol w:w="533"/>
        <w:gridCol w:w="1026"/>
        <w:gridCol w:w="567"/>
      </w:tblGrid>
      <w:tr w:rsidR="00646FF6" w:rsidTr="009C5A1E">
        <w:trPr>
          <w:trHeight w:val="310"/>
        </w:trPr>
        <w:tc>
          <w:tcPr>
            <w:tcW w:w="2326" w:type="dxa"/>
            <w:vMerge w:val="restart"/>
            <w:tcBorders>
              <w:top w:val="single" w:sz="4" w:space="0" w:color="auto"/>
            </w:tcBorders>
            <w:shd w:val="clear" w:color="auto" w:fill="D9D9D9" w:themeFill="background1" w:themeFillShade="D9"/>
          </w:tcPr>
          <w:p w:rsidR="00A06AE8" w:rsidRPr="007707C6" w:rsidRDefault="009B4CD4" w:rsidP="009C5A1E">
            <w:pPr>
              <w:rPr>
                <w:b/>
                <w:sz w:val="24"/>
              </w:rPr>
            </w:pPr>
            <w:r>
              <w:rPr>
                <w:b/>
                <w:sz w:val="24"/>
              </w:rPr>
              <w:t xml:space="preserve">Customer Name/ </w:t>
            </w:r>
            <w:r w:rsidR="00A06AE8">
              <w:rPr>
                <w:b/>
                <w:sz w:val="24"/>
              </w:rPr>
              <w:t>Individual</w:t>
            </w:r>
            <w:r>
              <w:rPr>
                <w:b/>
                <w:sz w:val="24"/>
              </w:rPr>
              <w:t xml:space="preserve"> </w:t>
            </w:r>
            <w:r w:rsidR="00DD092F">
              <w:rPr>
                <w:b/>
                <w:sz w:val="24"/>
              </w:rPr>
              <w:t>A</w:t>
            </w:r>
            <w:r w:rsidR="00A06AE8">
              <w:rPr>
                <w:b/>
                <w:sz w:val="24"/>
              </w:rPr>
              <w:t>ffected</w:t>
            </w:r>
          </w:p>
        </w:tc>
        <w:tc>
          <w:tcPr>
            <w:tcW w:w="4485" w:type="dxa"/>
            <w:vMerge w:val="restart"/>
            <w:tcBorders>
              <w:top w:val="single" w:sz="4" w:space="0" w:color="auto"/>
            </w:tcBorders>
          </w:tcPr>
          <w:p w:rsidR="00A06AE8" w:rsidRDefault="00634742" w:rsidP="00DE798A">
            <w:pPr>
              <w:rPr>
                <w:sz w:val="24"/>
              </w:rPr>
            </w:pPr>
            <w:r>
              <w:rPr>
                <w:sz w:val="24"/>
              </w:rPr>
              <w:t>Gardener</w:t>
            </w:r>
          </w:p>
        </w:tc>
        <w:tc>
          <w:tcPr>
            <w:tcW w:w="8698" w:type="dxa"/>
            <w:gridSpan w:val="12"/>
            <w:tcBorders>
              <w:top w:val="single" w:sz="4" w:space="0" w:color="auto"/>
              <w:right w:val="single" w:sz="4" w:space="0" w:color="auto"/>
            </w:tcBorders>
            <w:shd w:val="clear" w:color="auto" w:fill="D9D9D9" w:themeFill="background1" w:themeFillShade="D9"/>
          </w:tcPr>
          <w:p w:rsidR="00A06AE8" w:rsidRDefault="00A06AE8" w:rsidP="00C0520D">
            <w:pPr>
              <w:rPr>
                <w:sz w:val="24"/>
              </w:rPr>
            </w:pPr>
            <w:r w:rsidRPr="00A06AE8">
              <w:rPr>
                <w:b/>
                <w:sz w:val="24"/>
              </w:rPr>
              <w:t>Those exposed to Risk posed from Activity / Behaviour</w:t>
            </w:r>
            <w:r>
              <w:rPr>
                <w:b/>
                <w:sz w:val="24"/>
              </w:rPr>
              <w:t xml:space="preserve"> </w:t>
            </w:r>
          </w:p>
        </w:tc>
      </w:tr>
      <w:tr w:rsidR="009B4CD4" w:rsidTr="009C5A1E">
        <w:trPr>
          <w:trHeight w:val="310"/>
        </w:trPr>
        <w:tc>
          <w:tcPr>
            <w:tcW w:w="2326" w:type="dxa"/>
            <w:vMerge/>
            <w:shd w:val="clear" w:color="auto" w:fill="D9D9D9" w:themeFill="background1" w:themeFillShade="D9"/>
          </w:tcPr>
          <w:p w:rsidR="00646FF6" w:rsidRDefault="00646FF6">
            <w:pPr>
              <w:rPr>
                <w:b/>
                <w:sz w:val="24"/>
              </w:rPr>
            </w:pPr>
          </w:p>
        </w:tc>
        <w:tc>
          <w:tcPr>
            <w:tcW w:w="4485" w:type="dxa"/>
            <w:vMerge/>
          </w:tcPr>
          <w:p w:rsidR="00646FF6" w:rsidRDefault="00646FF6" w:rsidP="00DE798A">
            <w:pPr>
              <w:rPr>
                <w:sz w:val="24"/>
              </w:rPr>
            </w:pPr>
          </w:p>
        </w:tc>
        <w:tc>
          <w:tcPr>
            <w:tcW w:w="1327" w:type="dxa"/>
            <w:tcBorders>
              <w:top w:val="nil"/>
              <w:right w:val="single" w:sz="4" w:space="0" w:color="auto"/>
            </w:tcBorders>
            <w:shd w:val="clear" w:color="auto" w:fill="auto"/>
          </w:tcPr>
          <w:p w:rsidR="00646FF6" w:rsidRDefault="0049407E" w:rsidP="00F4228C">
            <w:pPr>
              <w:rPr>
                <w:sz w:val="24"/>
              </w:rPr>
            </w:pPr>
            <w:r>
              <w:rPr>
                <w:sz w:val="24"/>
              </w:rPr>
              <w:t>Customer</w:t>
            </w:r>
          </w:p>
        </w:tc>
        <w:tc>
          <w:tcPr>
            <w:tcW w:w="425" w:type="dxa"/>
            <w:tcBorders>
              <w:top w:val="nil"/>
              <w:right w:val="single" w:sz="4" w:space="0" w:color="auto"/>
            </w:tcBorders>
            <w:shd w:val="clear" w:color="auto" w:fill="auto"/>
          </w:tcPr>
          <w:p w:rsidR="00646FF6" w:rsidRDefault="00634742" w:rsidP="00F4228C">
            <w:pPr>
              <w:rPr>
                <w:sz w:val="24"/>
              </w:rPr>
            </w:pPr>
            <w:r>
              <w:rPr>
                <w:sz w:val="24"/>
              </w:rPr>
              <w:t>X</w:t>
            </w:r>
          </w:p>
        </w:tc>
        <w:tc>
          <w:tcPr>
            <w:tcW w:w="1488" w:type="dxa"/>
            <w:gridSpan w:val="2"/>
            <w:tcBorders>
              <w:top w:val="nil"/>
              <w:right w:val="single" w:sz="4" w:space="0" w:color="auto"/>
            </w:tcBorders>
            <w:shd w:val="clear" w:color="auto" w:fill="auto"/>
          </w:tcPr>
          <w:p w:rsidR="00646FF6" w:rsidRDefault="00646FF6" w:rsidP="0049407E">
            <w:pPr>
              <w:rPr>
                <w:sz w:val="24"/>
              </w:rPr>
            </w:pPr>
            <w:r>
              <w:rPr>
                <w:sz w:val="24"/>
              </w:rPr>
              <w:t xml:space="preserve">Other </w:t>
            </w:r>
            <w:r w:rsidR="0049407E">
              <w:rPr>
                <w:sz w:val="24"/>
              </w:rPr>
              <w:t>Customers</w:t>
            </w:r>
          </w:p>
        </w:tc>
        <w:tc>
          <w:tcPr>
            <w:tcW w:w="414" w:type="dxa"/>
            <w:tcBorders>
              <w:top w:val="nil"/>
              <w:right w:val="single" w:sz="4" w:space="0" w:color="auto"/>
            </w:tcBorders>
            <w:shd w:val="clear" w:color="auto" w:fill="auto"/>
          </w:tcPr>
          <w:p w:rsidR="00646FF6" w:rsidRDefault="00646FF6" w:rsidP="00F4228C">
            <w:pPr>
              <w:rPr>
                <w:sz w:val="24"/>
              </w:rPr>
            </w:pPr>
          </w:p>
        </w:tc>
        <w:tc>
          <w:tcPr>
            <w:tcW w:w="933" w:type="dxa"/>
            <w:gridSpan w:val="2"/>
            <w:tcBorders>
              <w:top w:val="nil"/>
              <w:right w:val="single" w:sz="4" w:space="0" w:color="auto"/>
            </w:tcBorders>
            <w:shd w:val="clear" w:color="auto" w:fill="auto"/>
          </w:tcPr>
          <w:p w:rsidR="00646FF6" w:rsidRDefault="00646FF6" w:rsidP="00F4228C">
            <w:pPr>
              <w:rPr>
                <w:sz w:val="24"/>
              </w:rPr>
            </w:pPr>
            <w:r>
              <w:rPr>
                <w:sz w:val="24"/>
              </w:rPr>
              <w:t>Staff</w:t>
            </w:r>
          </w:p>
        </w:tc>
        <w:tc>
          <w:tcPr>
            <w:tcW w:w="461" w:type="dxa"/>
            <w:tcBorders>
              <w:top w:val="nil"/>
              <w:right w:val="single" w:sz="4" w:space="0" w:color="auto"/>
            </w:tcBorders>
            <w:shd w:val="clear" w:color="auto" w:fill="auto"/>
          </w:tcPr>
          <w:p w:rsidR="00646FF6" w:rsidRDefault="00646FF6" w:rsidP="00F4228C">
            <w:pPr>
              <w:rPr>
                <w:sz w:val="24"/>
              </w:rPr>
            </w:pPr>
          </w:p>
        </w:tc>
        <w:tc>
          <w:tcPr>
            <w:tcW w:w="1524" w:type="dxa"/>
            <w:tcBorders>
              <w:top w:val="nil"/>
              <w:right w:val="single" w:sz="4" w:space="0" w:color="auto"/>
            </w:tcBorders>
            <w:shd w:val="clear" w:color="auto" w:fill="auto"/>
          </w:tcPr>
          <w:p w:rsidR="00646FF6" w:rsidRDefault="00646FF6" w:rsidP="00F4228C">
            <w:pPr>
              <w:rPr>
                <w:sz w:val="24"/>
              </w:rPr>
            </w:pPr>
            <w:r>
              <w:rPr>
                <w:sz w:val="24"/>
              </w:rPr>
              <w:t>Contractor</w:t>
            </w:r>
          </w:p>
        </w:tc>
        <w:tc>
          <w:tcPr>
            <w:tcW w:w="533" w:type="dxa"/>
            <w:tcBorders>
              <w:top w:val="nil"/>
              <w:right w:val="single" w:sz="4" w:space="0" w:color="auto"/>
            </w:tcBorders>
            <w:shd w:val="clear" w:color="auto" w:fill="auto"/>
          </w:tcPr>
          <w:p w:rsidR="00646FF6" w:rsidRDefault="00646FF6" w:rsidP="00F4228C">
            <w:pPr>
              <w:rPr>
                <w:sz w:val="24"/>
              </w:rPr>
            </w:pPr>
          </w:p>
        </w:tc>
        <w:tc>
          <w:tcPr>
            <w:tcW w:w="1026" w:type="dxa"/>
            <w:tcBorders>
              <w:top w:val="nil"/>
              <w:right w:val="single" w:sz="4" w:space="0" w:color="auto"/>
            </w:tcBorders>
            <w:shd w:val="clear" w:color="auto" w:fill="auto"/>
          </w:tcPr>
          <w:p w:rsidR="00646FF6" w:rsidRDefault="00646FF6" w:rsidP="00F4228C">
            <w:pPr>
              <w:rPr>
                <w:sz w:val="24"/>
              </w:rPr>
            </w:pPr>
            <w:r>
              <w:rPr>
                <w:sz w:val="24"/>
              </w:rPr>
              <w:t>Public</w:t>
            </w:r>
          </w:p>
        </w:tc>
        <w:tc>
          <w:tcPr>
            <w:tcW w:w="567" w:type="dxa"/>
            <w:tcBorders>
              <w:top w:val="nil"/>
              <w:right w:val="single" w:sz="4" w:space="0" w:color="auto"/>
            </w:tcBorders>
            <w:shd w:val="clear" w:color="auto" w:fill="auto"/>
          </w:tcPr>
          <w:p w:rsidR="00646FF6" w:rsidRDefault="00646FF6" w:rsidP="00F4228C">
            <w:pPr>
              <w:rPr>
                <w:sz w:val="24"/>
              </w:rPr>
            </w:pPr>
          </w:p>
        </w:tc>
      </w:tr>
      <w:tr w:rsidR="009B4CD4" w:rsidTr="009C5A1E">
        <w:tc>
          <w:tcPr>
            <w:tcW w:w="2326" w:type="dxa"/>
            <w:shd w:val="clear" w:color="auto" w:fill="D9D9D9" w:themeFill="background1" w:themeFillShade="D9"/>
          </w:tcPr>
          <w:p w:rsidR="00920CCB" w:rsidRDefault="00920CCB">
            <w:pPr>
              <w:rPr>
                <w:b/>
                <w:sz w:val="24"/>
              </w:rPr>
            </w:pPr>
            <w:r>
              <w:rPr>
                <w:b/>
                <w:sz w:val="24"/>
              </w:rPr>
              <w:t>Location/</w:t>
            </w:r>
            <w:r>
              <w:rPr>
                <w:b/>
                <w:sz w:val="24"/>
              </w:rPr>
              <w:br/>
              <w:t>Directorate</w:t>
            </w:r>
          </w:p>
        </w:tc>
        <w:tc>
          <w:tcPr>
            <w:tcW w:w="4485" w:type="dxa"/>
          </w:tcPr>
          <w:p w:rsidR="00920CCB" w:rsidRDefault="00634742" w:rsidP="00322554">
            <w:pPr>
              <w:rPr>
                <w:sz w:val="24"/>
              </w:rPr>
            </w:pPr>
            <w:r>
              <w:rPr>
                <w:sz w:val="24"/>
              </w:rPr>
              <w:t>Witney Office</w:t>
            </w:r>
          </w:p>
        </w:tc>
        <w:tc>
          <w:tcPr>
            <w:tcW w:w="2122" w:type="dxa"/>
            <w:gridSpan w:val="3"/>
            <w:shd w:val="clear" w:color="auto" w:fill="D9D9D9" w:themeFill="background1" w:themeFillShade="D9"/>
          </w:tcPr>
          <w:p w:rsidR="00920CCB" w:rsidRDefault="00920CCB" w:rsidP="00AB4750">
            <w:pPr>
              <w:rPr>
                <w:sz w:val="24"/>
              </w:rPr>
            </w:pPr>
            <w:r w:rsidRPr="00AB4750">
              <w:rPr>
                <w:b/>
                <w:sz w:val="24"/>
              </w:rPr>
              <w:t>Date of Assessment</w:t>
            </w:r>
          </w:p>
        </w:tc>
        <w:tc>
          <w:tcPr>
            <w:tcW w:w="2040" w:type="dxa"/>
            <w:gridSpan w:val="3"/>
            <w:shd w:val="clear" w:color="auto" w:fill="FFFFFF" w:themeFill="background1"/>
          </w:tcPr>
          <w:p w:rsidR="00920CCB" w:rsidRDefault="00634742" w:rsidP="00AB4750">
            <w:pPr>
              <w:rPr>
                <w:sz w:val="24"/>
              </w:rPr>
            </w:pPr>
            <w:r>
              <w:rPr>
                <w:sz w:val="24"/>
              </w:rPr>
              <w:t>02/03/2016</w:t>
            </w:r>
          </w:p>
        </w:tc>
        <w:tc>
          <w:tcPr>
            <w:tcW w:w="2410" w:type="dxa"/>
            <w:gridSpan w:val="3"/>
            <w:shd w:val="clear" w:color="auto" w:fill="D9D9D9" w:themeFill="background1" w:themeFillShade="D9"/>
          </w:tcPr>
          <w:p w:rsidR="00920CCB" w:rsidRDefault="00920CCB" w:rsidP="00AB4750">
            <w:pPr>
              <w:rPr>
                <w:sz w:val="24"/>
              </w:rPr>
            </w:pPr>
            <w:r w:rsidRPr="00AB4750">
              <w:rPr>
                <w:b/>
                <w:sz w:val="24"/>
              </w:rPr>
              <w:t xml:space="preserve">Reassessment </w:t>
            </w:r>
            <w:r>
              <w:rPr>
                <w:b/>
                <w:sz w:val="24"/>
              </w:rPr>
              <w:br/>
            </w:r>
            <w:r w:rsidRPr="00AB4750">
              <w:rPr>
                <w:b/>
                <w:sz w:val="24"/>
              </w:rPr>
              <w:t>Date</w:t>
            </w:r>
          </w:p>
        </w:tc>
        <w:tc>
          <w:tcPr>
            <w:tcW w:w="2126" w:type="dxa"/>
            <w:gridSpan w:val="3"/>
            <w:shd w:val="clear" w:color="auto" w:fill="FFFFFF" w:themeFill="background1"/>
          </w:tcPr>
          <w:p w:rsidR="00920CCB" w:rsidRDefault="00634742" w:rsidP="00AB4750">
            <w:pPr>
              <w:rPr>
                <w:sz w:val="24"/>
              </w:rPr>
            </w:pPr>
            <w:r>
              <w:rPr>
                <w:sz w:val="24"/>
              </w:rPr>
              <w:t>Annual or as required</w:t>
            </w:r>
          </w:p>
        </w:tc>
      </w:tr>
      <w:tr w:rsidR="00920CCB" w:rsidTr="009C5A1E">
        <w:tc>
          <w:tcPr>
            <w:tcW w:w="2326" w:type="dxa"/>
            <w:shd w:val="clear" w:color="auto" w:fill="D9D9D9" w:themeFill="background1" w:themeFillShade="D9"/>
          </w:tcPr>
          <w:p w:rsidR="00920CCB" w:rsidRPr="00AB4750" w:rsidRDefault="00920CCB">
            <w:pPr>
              <w:rPr>
                <w:b/>
                <w:sz w:val="24"/>
              </w:rPr>
            </w:pPr>
            <w:r w:rsidRPr="00AB4750">
              <w:rPr>
                <w:b/>
                <w:sz w:val="24"/>
              </w:rPr>
              <w:t>Assessed by</w:t>
            </w:r>
          </w:p>
        </w:tc>
        <w:tc>
          <w:tcPr>
            <w:tcW w:w="4485" w:type="dxa"/>
          </w:tcPr>
          <w:p w:rsidR="00920CCB" w:rsidRDefault="00634742">
            <w:pPr>
              <w:rPr>
                <w:sz w:val="24"/>
              </w:rPr>
            </w:pPr>
            <w:r>
              <w:rPr>
                <w:sz w:val="24"/>
              </w:rPr>
              <w:t>E Lavender</w:t>
            </w:r>
          </w:p>
        </w:tc>
        <w:tc>
          <w:tcPr>
            <w:tcW w:w="2122" w:type="dxa"/>
            <w:gridSpan w:val="3"/>
            <w:shd w:val="clear" w:color="auto" w:fill="D9D9D9" w:themeFill="background1" w:themeFillShade="D9"/>
          </w:tcPr>
          <w:p w:rsidR="00920CCB" w:rsidRPr="00AB4750" w:rsidRDefault="00920CCB">
            <w:pPr>
              <w:rPr>
                <w:b/>
                <w:sz w:val="24"/>
              </w:rPr>
            </w:pPr>
            <w:r>
              <w:rPr>
                <w:b/>
                <w:sz w:val="24"/>
              </w:rPr>
              <w:t>Reviewed by</w:t>
            </w:r>
          </w:p>
        </w:tc>
        <w:tc>
          <w:tcPr>
            <w:tcW w:w="6576" w:type="dxa"/>
            <w:gridSpan w:val="9"/>
          </w:tcPr>
          <w:p w:rsidR="00920CCB" w:rsidRDefault="00920CCB">
            <w:pPr>
              <w:rPr>
                <w:sz w:val="24"/>
              </w:rPr>
            </w:pPr>
          </w:p>
          <w:p w:rsidR="003F2492" w:rsidRDefault="003F2492">
            <w:pPr>
              <w:rPr>
                <w:sz w:val="24"/>
              </w:rPr>
            </w:pPr>
          </w:p>
        </w:tc>
      </w:tr>
    </w:tbl>
    <w:p w:rsidR="00BB378B" w:rsidRDefault="00BB378B">
      <w:pPr>
        <w:rPr>
          <w:sz w:val="24"/>
        </w:rPr>
      </w:pPr>
    </w:p>
    <w:p w:rsidR="00A06AE8" w:rsidRPr="00BB378B" w:rsidRDefault="00A06AE8">
      <w:pPr>
        <w:rPr>
          <w:sz w:val="24"/>
        </w:rPr>
      </w:pPr>
    </w:p>
    <w:tbl>
      <w:tblPr>
        <w:tblStyle w:val="TableGrid"/>
        <w:tblW w:w="15650" w:type="dxa"/>
        <w:shd w:val="clear" w:color="auto" w:fill="F2F2F2" w:themeFill="background1" w:themeFillShade="F2"/>
        <w:tblLook w:val="04A0"/>
      </w:tblPr>
      <w:tblGrid>
        <w:gridCol w:w="1986"/>
        <w:gridCol w:w="2736"/>
        <w:gridCol w:w="3492"/>
        <w:gridCol w:w="3630"/>
        <w:gridCol w:w="1409"/>
        <w:gridCol w:w="1406"/>
        <w:gridCol w:w="991"/>
      </w:tblGrid>
      <w:tr w:rsidR="0049407E" w:rsidTr="007D6244">
        <w:tc>
          <w:tcPr>
            <w:tcW w:w="15650" w:type="dxa"/>
            <w:gridSpan w:val="7"/>
            <w:shd w:val="clear" w:color="auto" w:fill="D9D9D9" w:themeFill="background1" w:themeFillShade="D9"/>
          </w:tcPr>
          <w:p w:rsidR="0049407E" w:rsidRDefault="0049407E" w:rsidP="0050736A">
            <w:pPr>
              <w:jc w:val="center"/>
              <w:rPr>
                <w:b/>
                <w:sz w:val="24"/>
              </w:rPr>
            </w:pPr>
            <w:r w:rsidRPr="00D8389B">
              <w:rPr>
                <w:b/>
                <w:sz w:val="24"/>
              </w:rPr>
              <w:t xml:space="preserve">Managing Risks – understanding the </w:t>
            </w:r>
            <w:r>
              <w:rPr>
                <w:b/>
                <w:sz w:val="24"/>
              </w:rPr>
              <w:t xml:space="preserve">specific personal </w:t>
            </w:r>
            <w:r w:rsidRPr="00D8389B">
              <w:rPr>
                <w:b/>
                <w:sz w:val="24"/>
              </w:rPr>
              <w:t>hazards, potential risks and</w:t>
            </w:r>
            <w:r>
              <w:rPr>
                <w:b/>
                <w:sz w:val="24"/>
              </w:rPr>
              <w:t xml:space="preserve"> additional</w:t>
            </w:r>
            <w:r w:rsidRPr="00D8389B">
              <w:rPr>
                <w:b/>
                <w:sz w:val="24"/>
              </w:rPr>
              <w:t xml:space="preserve"> control measures</w:t>
            </w:r>
          </w:p>
        </w:tc>
      </w:tr>
      <w:tr w:rsidR="00F42C2A" w:rsidRPr="00A01AA4" w:rsidTr="007D6244">
        <w:tblPrEx>
          <w:shd w:val="clear" w:color="auto" w:fill="auto"/>
          <w:tblLook w:val="01E0"/>
        </w:tblPrEx>
        <w:trPr>
          <w:tblHeader/>
        </w:trPr>
        <w:tc>
          <w:tcPr>
            <w:tcW w:w="1986" w:type="dxa"/>
            <w:tcBorders>
              <w:bottom w:val="single" w:sz="4" w:space="0" w:color="auto"/>
            </w:tcBorders>
            <w:shd w:val="clear" w:color="auto" w:fill="D9D9D9" w:themeFill="background1" w:themeFillShade="D9"/>
          </w:tcPr>
          <w:p w:rsidR="009B4CD4" w:rsidRPr="00FB1A2F" w:rsidRDefault="00F12E7A" w:rsidP="0050736A">
            <w:pPr>
              <w:jc w:val="center"/>
              <w:rPr>
                <w:b/>
                <w:sz w:val="24"/>
              </w:rPr>
            </w:pPr>
            <w:bookmarkStart w:id="0" w:name="_GoBack" w:colFirst="3" w:colLast="6"/>
            <w:r>
              <w:rPr>
                <w:b/>
                <w:sz w:val="24"/>
              </w:rPr>
              <w:t>Hazard/</w:t>
            </w:r>
            <w:r w:rsidR="009B4CD4">
              <w:rPr>
                <w:b/>
                <w:sz w:val="24"/>
              </w:rPr>
              <w:t>Activity</w:t>
            </w:r>
          </w:p>
        </w:tc>
        <w:tc>
          <w:tcPr>
            <w:tcW w:w="2736" w:type="dxa"/>
            <w:tcBorders>
              <w:bottom w:val="single" w:sz="4" w:space="0" w:color="auto"/>
            </w:tcBorders>
            <w:shd w:val="clear" w:color="auto" w:fill="D9D9D9" w:themeFill="background1" w:themeFillShade="D9"/>
          </w:tcPr>
          <w:p w:rsidR="009B4CD4" w:rsidRDefault="009B4CD4" w:rsidP="0050736A">
            <w:pPr>
              <w:jc w:val="center"/>
              <w:rPr>
                <w:b/>
                <w:sz w:val="24"/>
              </w:rPr>
            </w:pPr>
            <w:r>
              <w:rPr>
                <w:b/>
                <w:sz w:val="24"/>
              </w:rPr>
              <w:t>Risks</w:t>
            </w:r>
          </w:p>
          <w:p w:rsidR="009B4CD4" w:rsidRPr="00FB1A2F" w:rsidRDefault="00C0520D" w:rsidP="00F42C2A">
            <w:pPr>
              <w:jc w:val="center"/>
              <w:rPr>
                <w:b/>
                <w:sz w:val="24"/>
              </w:rPr>
            </w:pPr>
            <w:r>
              <w:rPr>
                <w:b/>
                <w:sz w:val="24"/>
              </w:rPr>
              <w:t>What are the r</w:t>
            </w:r>
            <w:r w:rsidR="009B4CD4">
              <w:rPr>
                <w:b/>
                <w:sz w:val="24"/>
              </w:rPr>
              <w:t>isks?</w:t>
            </w:r>
            <w:r w:rsidR="00F42C2A">
              <w:rPr>
                <w:b/>
                <w:sz w:val="24"/>
              </w:rPr>
              <w:t xml:space="preserve"> </w:t>
            </w:r>
            <w:r w:rsidR="009B4CD4">
              <w:rPr>
                <w:b/>
                <w:sz w:val="24"/>
              </w:rPr>
              <w:t>Who may be harmed?</w:t>
            </w:r>
          </w:p>
        </w:tc>
        <w:tc>
          <w:tcPr>
            <w:tcW w:w="3492" w:type="dxa"/>
            <w:tcBorders>
              <w:bottom w:val="single" w:sz="4" w:space="0" w:color="auto"/>
            </w:tcBorders>
            <w:shd w:val="clear" w:color="auto" w:fill="D9D9D9" w:themeFill="background1" w:themeFillShade="D9"/>
          </w:tcPr>
          <w:p w:rsidR="009B4CD4" w:rsidRPr="00FB1A2F" w:rsidRDefault="00C0520D" w:rsidP="00F42C2A">
            <w:pPr>
              <w:jc w:val="center"/>
              <w:rPr>
                <w:b/>
                <w:sz w:val="24"/>
              </w:rPr>
            </w:pPr>
            <w:r>
              <w:rPr>
                <w:b/>
                <w:sz w:val="24"/>
              </w:rPr>
              <w:t xml:space="preserve">What is </w:t>
            </w:r>
            <w:r w:rsidRPr="00FB1A2F">
              <w:rPr>
                <w:b/>
                <w:sz w:val="24"/>
              </w:rPr>
              <w:t xml:space="preserve">already </w:t>
            </w:r>
            <w:r>
              <w:rPr>
                <w:b/>
                <w:sz w:val="24"/>
              </w:rPr>
              <w:t>in place</w:t>
            </w:r>
            <w:r w:rsidRPr="00FB1A2F">
              <w:rPr>
                <w:b/>
                <w:sz w:val="24"/>
              </w:rPr>
              <w:t>?</w:t>
            </w:r>
            <w:r w:rsidR="00F42C2A">
              <w:rPr>
                <w:b/>
                <w:sz w:val="24"/>
              </w:rPr>
              <w:t xml:space="preserve">   </w:t>
            </w:r>
            <w:r>
              <w:rPr>
                <w:b/>
                <w:sz w:val="24"/>
              </w:rPr>
              <w:t>(Control Measures)</w:t>
            </w:r>
          </w:p>
        </w:tc>
        <w:tc>
          <w:tcPr>
            <w:tcW w:w="3630" w:type="dxa"/>
            <w:shd w:val="clear" w:color="auto" w:fill="D9D9D9" w:themeFill="background1" w:themeFillShade="D9"/>
          </w:tcPr>
          <w:p w:rsidR="009B4CD4" w:rsidRPr="00FB1A2F" w:rsidRDefault="00C0520D" w:rsidP="0050736A">
            <w:pPr>
              <w:jc w:val="center"/>
              <w:rPr>
                <w:b/>
                <w:sz w:val="24"/>
              </w:rPr>
            </w:pPr>
            <w:r>
              <w:rPr>
                <w:b/>
                <w:sz w:val="24"/>
              </w:rPr>
              <w:t>Are additional control m</w:t>
            </w:r>
            <w:r w:rsidR="009B4CD4">
              <w:rPr>
                <w:b/>
                <w:sz w:val="24"/>
              </w:rPr>
              <w:t xml:space="preserve">easures </w:t>
            </w:r>
            <w:r>
              <w:rPr>
                <w:b/>
                <w:sz w:val="24"/>
              </w:rPr>
              <w:t>r</w:t>
            </w:r>
            <w:r w:rsidR="009B4CD4">
              <w:rPr>
                <w:b/>
                <w:sz w:val="24"/>
              </w:rPr>
              <w:t>equired?</w:t>
            </w:r>
          </w:p>
        </w:tc>
        <w:tc>
          <w:tcPr>
            <w:tcW w:w="1409" w:type="dxa"/>
            <w:shd w:val="clear" w:color="auto" w:fill="D9D9D9" w:themeFill="background1" w:themeFillShade="D9"/>
          </w:tcPr>
          <w:p w:rsidR="009B4CD4" w:rsidRPr="00FB1A2F" w:rsidRDefault="009B4CD4" w:rsidP="00F42C2A">
            <w:pPr>
              <w:jc w:val="center"/>
              <w:rPr>
                <w:b/>
                <w:sz w:val="24"/>
              </w:rPr>
            </w:pPr>
            <w:r>
              <w:rPr>
                <w:b/>
                <w:sz w:val="24"/>
              </w:rPr>
              <w:t>Action</w:t>
            </w:r>
            <w:r w:rsidR="00F42C2A">
              <w:rPr>
                <w:b/>
                <w:sz w:val="24"/>
              </w:rPr>
              <w:t xml:space="preserve"> </w:t>
            </w:r>
            <w:r w:rsidR="00C0520D">
              <w:rPr>
                <w:b/>
                <w:sz w:val="24"/>
              </w:rPr>
              <w:t>r</w:t>
            </w:r>
            <w:r>
              <w:rPr>
                <w:b/>
                <w:sz w:val="24"/>
              </w:rPr>
              <w:t>equired</w:t>
            </w:r>
            <w:r w:rsidR="00F42C2A">
              <w:rPr>
                <w:b/>
                <w:sz w:val="24"/>
              </w:rPr>
              <w:t xml:space="preserve"> </w:t>
            </w:r>
            <w:r>
              <w:rPr>
                <w:b/>
                <w:sz w:val="24"/>
              </w:rPr>
              <w:t>by whom?</w:t>
            </w:r>
          </w:p>
        </w:tc>
        <w:tc>
          <w:tcPr>
            <w:tcW w:w="1406" w:type="dxa"/>
            <w:shd w:val="clear" w:color="auto" w:fill="D9D9D9" w:themeFill="background1" w:themeFillShade="D9"/>
          </w:tcPr>
          <w:p w:rsidR="009B4CD4" w:rsidRPr="00FB1A2F" w:rsidRDefault="009B4CD4" w:rsidP="00F42C2A">
            <w:pPr>
              <w:jc w:val="center"/>
              <w:rPr>
                <w:b/>
                <w:sz w:val="24"/>
              </w:rPr>
            </w:pPr>
            <w:r>
              <w:rPr>
                <w:b/>
                <w:sz w:val="24"/>
              </w:rPr>
              <w:t>Action</w:t>
            </w:r>
            <w:r w:rsidR="00F42C2A">
              <w:rPr>
                <w:b/>
                <w:sz w:val="24"/>
              </w:rPr>
              <w:t xml:space="preserve"> </w:t>
            </w:r>
            <w:r>
              <w:rPr>
                <w:b/>
                <w:sz w:val="24"/>
              </w:rPr>
              <w:t>by when?</w:t>
            </w:r>
          </w:p>
        </w:tc>
        <w:tc>
          <w:tcPr>
            <w:tcW w:w="991" w:type="dxa"/>
            <w:shd w:val="clear" w:color="auto" w:fill="D9D9D9" w:themeFill="background1" w:themeFillShade="D9"/>
          </w:tcPr>
          <w:p w:rsidR="009B4CD4" w:rsidRPr="00FB1A2F" w:rsidRDefault="009B4CD4" w:rsidP="0050736A">
            <w:pPr>
              <w:jc w:val="center"/>
              <w:rPr>
                <w:b/>
                <w:sz w:val="24"/>
              </w:rPr>
            </w:pPr>
            <w:r w:rsidRPr="00FB1A2F">
              <w:rPr>
                <w:b/>
                <w:sz w:val="24"/>
              </w:rPr>
              <w:t>Done</w:t>
            </w:r>
          </w:p>
        </w:tc>
      </w:tr>
      <w:tr w:rsidR="00F42C2A" w:rsidRPr="000D0129" w:rsidTr="007D6244">
        <w:tblPrEx>
          <w:shd w:val="clear" w:color="auto" w:fill="auto"/>
          <w:tblLook w:val="01E0"/>
        </w:tblPrEx>
        <w:tc>
          <w:tcPr>
            <w:tcW w:w="1986" w:type="dxa"/>
            <w:shd w:val="clear" w:color="auto" w:fill="auto"/>
          </w:tcPr>
          <w:p w:rsidR="009B4CD4" w:rsidRDefault="00D143C9" w:rsidP="00170540">
            <w:pPr>
              <w:rPr>
                <w:sz w:val="22"/>
                <w:szCs w:val="22"/>
              </w:rPr>
            </w:pPr>
            <w:r>
              <w:rPr>
                <w:sz w:val="22"/>
                <w:szCs w:val="22"/>
              </w:rPr>
              <w:t>Use of Garden Tools and Equipment</w:t>
            </w:r>
          </w:p>
          <w:p w:rsidR="00F42C2A" w:rsidRDefault="00F42C2A" w:rsidP="00170540">
            <w:pPr>
              <w:rPr>
                <w:sz w:val="22"/>
                <w:szCs w:val="22"/>
              </w:rPr>
            </w:pPr>
          </w:p>
          <w:p w:rsidR="00F42C2A" w:rsidRPr="001C58C1" w:rsidRDefault="00F42C2A" w:rsidP="00170540">
            <w:pPr>
              <w:rPr>
                <w:sz w:val="22"/>
                <w:szCs w:val="22"/>
              </w:rPr>
            </w:pPr>
          </w:p>
        </w:tc>
        <w:tc>
          <w:tcPr>
            <w:tcW w:w="2736" w:type="dxa"/>
            <w:shd w:val="clear" w:color="auto" w:fill="auto"/>
          </w:tcPr>
          <w:p w:rsidR="009C5A1E" w:rsidRPr="001C58C1" w:rsidRDefault="00D143C9" w:rsidP="00F42C2A">
            <w:pPr>
              <w:rPr>
                <w:sz w:val="22"/>
                <w:szCs w:val="22"/>
              </w:rPr>
            </w:pPr>
            <w:r>
              <w:rPr>
                <w:sz w:val="22"/>
                <w:szCs w:val="22"/>
              </w:rPr>
              <w:t>Customer will be at risk</w:t>
            </w:r>
            <w:r w:rsidR="007D6244">
              <w:rPr>
                <w:sz w:val="22"/>
                <w:szCs w:val="22"/>
              </w:rPr>
              <w:t xml:space="preserve"> as will have most use of tools. T</w:t>
            </w:r>
            <w:r>
              <w:rPr>
                <w:sz w:val="22"/>
                <w:szCs w:val="22"/>
              </w:rPr>
              <w:t>ools are sharp and may cause harm if misused.</w:t>
            </w:r>
          </w:p>
        </w:tc>
        <w:tc>
          <w:tcPr>
            <w:tcW w:w="3492" w:type="dxa"/>
            <w:shd w:val="clear" w:color="auto" w:fill="auto"/>
          </w:tcPr>
          <w:p w:rsidR="009B4CD4" w:rsidRPr="001C58C1" w:rsidRDefault="00D143C9" w:rsidP="001C58C1">
            <w:pPr>
              <w:rPr>
                <w:sz w:val="22"/>
                <w:szCs w:val="22"/>
              </w:rPr>
            </w:pPr>
            <w:r>
              <w:rPr>
                <w:sz w:val="22"/>
                <w:szCs w:val="22"/>
              </w:rPr>
              <w:t>All Equipment purchased will be of high quality and where possible will have finger and hand guards. Customers to be advised on safe use guidance and all equipment to be signed in and out of office for use.</w:t>
            </w:r>
          </w:p>
        </w:tc>
        <w:tc>
          <w:tcPr>
            <w:tcW w:w="3630" w:type="dxa"/>
          </w:tcPr>
          <w:p w:rsidR="009B4CD4" w:rsidRPr="001C58C1" w:rsidRDefault="00D143C9" w:rsidP="00170540">
            <w:pPr>
              <w:rPr>
                <w:sz w:val="22"/>
                <w:szCs w:val="22"/>
              </w:rPr>
            </w:pPr>
            <w:r>
              <w:rPr>
                <w:sz w:val="22"/>
                <w:szCs w:val="22"/>
              </w:rPr>
              <w:t>Gloves and required PPE to be supplied with guidance on its use.</w:t>
            </w:r>
          </w:p>
        </w:tc>
        <w:tc>
          <w:tcPr>
            <w:tcW w:w="1409" w:type="dxa"/>
          </w:tcPr>
          <w:p w:rsidR="009B4CD4" w:rsidRPr="001C58C1" w:rsidRDefault="009B4CD4" w:rsidP="00170540">
            <w:pPr>
              <w:rPr>
                <w:sz w:val="22"/>
                <w:szCs w:val="22"/>
              </w:rPr>
            </w:pPr>
          </w:p>
        </w:tc>
        <w:tc>
          <w:tcPr>
            <w:tcW w:w="1406" w:type="dxa"/>
          </w:tcPr>
          <w:p w:rsidR="009B4CD4" w:rsidRPr="001C58C1" w:rsidRDefault="009B4CD4" w:rsidP="00170540">
            <w:pPr>
              <w:rPr>
                <w:sz w:val="22"/>
                <w:szCs w:val="22"/>
              </w:rPr>
            </w:pPr>
          </w:p>
        </w:tc>
        <w:tc>
          <w:tcPr>
            <w:tcW w:w="991" w:type="dxa"/>
          </w:tcPr>
          <w:p w:rsidR="009B4CD4" w:rsidRPr="001C58C1" w:rsidRDefault="009B4CD4" w:rsidP="00170540">
            <w:pPr>
              <w:rPr>
                <w:sz w:val="22"/>
                <w:szCs w:val="22"/>
              </w:rPr>
            </w:pPr>
          </w:p>
        </w:tc>
      </w:tr>
      <w:tr w:rsidR="00F42C2A" w:rsidRPr="000D0129" w:rsidTr="007D6244">
        <w:tblPrEx>
          <w:shd w:val="clear" w:color="auto" w:fill="auto"/>
          <w:tblLook w:val="01E0"/>
        </w:tblPrEx>
        <w:tc>
          <w:tcPr>
            <w:tcW w:w="1986" w:type="dxa"/>
            <w:shd w:val="clear" w:color="auto" w:fill="auto"/>
          </w:tcPr>
          <w:p w:rsidR="009B4CD4" w:rsidRPr="001C58C1" w:rsidRDefault="00D143C9" w:rsidP="00170540">
            <w:pPr>
              <w:rPr>
                <w:sz w:val="22"/>
                <w:szCs w:val="22"/>
              </w:rPr>
            </w:pPr>
            <w:r>
              <w:rPr>
                <w:sz w:val="22"/>
                <w:szCs w:val="22"/>
              </w:rPr>
              <w:t>Cars and Traffic movement</w:t>
            </w:r>
          </w:p>
          <w:p w:rsidR="009B4CD4" w:rsidRPr="001C58C1" w:rsidRDefault="009B4CD4" w:rsidP="00170540">
            <w:pPr>
              <w:rPr>
                <w:sz w:val="22"/>
                <w:szCs w:val="22"/>
              </w:rPr>
            </w:pPr>
          </w:p>
          <w:p w:rsidR="009B4CD4" w:rsidRPr="001C58C1" w:rsidRDefault="009B4CD4" w:rsidP="00170540">
            <w:pPr>
              <w:rPr>
                <w:sz w:val="22"/>
                <w:szCs w:val="22"/>
              </w:rPr>
            </w:pPr>
          </w:p>
          <w:p w:rsidR="009B4CD4" w:rsidRPr="001C58C1" w:rsidRDefault="009B4CD4" w:rsidP="00170540">
            <w:pPr>
              <w:rPr>
                <w:sz w:val="22"/>
                <w:szCs w:val="22"/>
              </w:rPr>
            </w:pPr>
          </w:p>
          <w:p w:rsidR="009B4CD4" w:rsidRPr="001C58C1" w:rsidRDefault="009B4CD4" w:rsidP="00170540">
            <w:pPr>
              <w:rPr>
                <w:sz w:val="22"/>
                <w:szCs w:val="22"/>
              </w:rPr>
            </w:pPr>
          </w:p>
        </w:tc>
        <w:tc>
          <w:tcPr>
            <w:tcW w:w="2736" w:type="dxa"/>
            <w:shd w:val="clear" w:color="auto" w:fill="auto"/>
          </w:tcPr>
          <w:p w:rsidR="009B4CD4" w:rsidRPr="001C58C1" w:rsidRDefault="00D143C9" w:rsidP="009B4CD4">
            <w:pPr>
              <w:rPr>
                <w:sz w:val="22"/>
                <w:szCs w:val="22"/>
              </w:rPr>
            </w:pPr>
            <w:r>
              <w:rPr>
                <w:sz w:val="22"/>
                <w:szCs w:val="22"/>
              </w:rPr>
              <w:t xml:space="preserve">Witney Advance office car park and grounds are open to the main </w:t>
            </w:r>
            <w:proofErr w:type="gramStart"/>
            <w:r>
              <w:rPr>
                <w:sz w:val="22"/>
                <w:szCs w:val="22"/>
              </w:rPr>
              <w:t>road,</w:t>
            </w:r>
            <w:proofErr w:type="gramEnd"/>
            <w:r>
              <w:rPr>
                <w:sz w:val="22"/>
                <w:szCs w:val="22"/>
              </w:rPr>
              <w:t xml:space="preserve"> Customer may be at risk if not traffic aware.</w:t>
            </w:r>
          </w:p>
        </w:tc>
        <w:tc>
          <w:tcPr>
            <w:tcW w:w="3492" w:type="dxa"/>
            <w:shd w:val="clear" w:color="auto" w:fill="auto"/>
          </w:tcPr>
          <w:p w:rsidR="009B4CD4" w:rsidRPr="001C58C1" w:rsidRDefault="00D143C9" w:rsidP="005E3196">
            <w:pPr>
              <w:rPr>
                <w:sz w:val="22"/>
                <w:szCs w:val="22"/>
              </w:rPr>
            </w:pPr>
            <w:r>
              <w:rPr>
                <w:sz w:val="22"/>
                <w:szCs w:val="22"/>
              </w:rPr>
              <w:t>When discussing working hours it will be suggested that no works to be done between 9-10am and 4-5pm as these will be the busiest traffic times in the car park</w:t>
            </w:r>
          </w:p>
        </w:tc>
        <w:tc>
          <w:tcPr>
            <w:tcW w:w="3630" w:type="dxa"/>
          </w:tcPr>
          <w:p w:rsidR="009B4CD4" w:rsidRPr="001C58C1" w:rsidRDefault="00D143C9" w:rsidP="00170540">
            <w:pPr>
              <w:rPr>
                <w:sz w:val="22"/>
                <w:szCs w:val="22"/>
              </w:rPr>
            </w:pPr>
            <w:r>
              <w:rPr>
                <w:sz w:val="22"/>
                <w:szCs w:val="22"/>
              </w:rPr>
              <w:t>If expecting a large amount of traffic and visitors it may be suggested that gardening day is moved if this is not possible then the customer will be given as much prior warning as possible.</w:t>
            </w:r>
          </w:p>
        </w:tc>
        <w:tc>
          <w:tcPr>
            <w:tcW w:w="1409" w:type="dxa"/>
          </w:tcPr>
          <w:p w:rsidR="009B4CD4" w:rsidRPr="001C58C1" w:rsidRDefault="009B4CD4" w:rsidP="00170540">
            <w:pPr>
              <w:rPr>
                <w:sz w:val="22"/>
                <w:szCs w:val="22"/>
              </w:rPr>
            </w:pPr>
          </w:p>
        </w:tc>
        <w:tc>
          <w:tcPr>
            <w:tcW w:w="1406" w:type="dxa"/>
          </w:tcPr>
          <w:p w:rsidR="009B4CD4" w:rsidRPr="001C58C1" w:rsidRDefault="009B4CD4" w:rsidP="00170540">
            <w:pPr>
              <w:rPr>
                <w:sz w:val="22"/>
                <w:szCs w:val="22"/>
              </w:rPr>
            </w:pPr>
          </w:p>
        </w:tc>
        <w:tc>
          <w:tcPr>
            <w:tcW w:w="991" w:type="dxa"/>
          </w:tcPr>
          <w:p w:rsidR="009B4CD4" w:rsidRPr="001C58C1" w:rsidRDefault="009B4CD4" w:rsidP="00170540">
            <w:pPr>
              <w:rPr>
                <w:sz w:val="22"/>
                <w:szCs w:val="22"/>
              </w:rPr>
            </w:pPr>
          </w:p>
        </w:tc>
      </w:tr>
      <w:tr w:rsidR="00F42C2A" w:rsidRPr="000D0129" w:rsidTr="007D6244">
        <w:tblPrEx>
          <w:shd w:val="clear" w:color="auto" w:fill="auto"/>
          <w:tblLook w:val="01E0"/>
        </w:tblPrEx>
        <w:trPr>
          <w:trHeight w:val="1325"/>
        </w:trPr>
        <w:tc>
          <w:tcPr>
            <w:tcW w:w="1986" w:type="dxa"/>
            <w:shd w:val="clear" w:color="auto" w:fill="auto"/>
          </w:tcPr>
          <w:p w:rsidR="0048467E" w:rsidRDefault="007D6244" w:rsidP="00170540">
            <w:pPr>
              <w:rPr>
                <w:sz w:val="22"/>
                <w:szCs w:val="22"/>
              </w:rPr>
            </w:pPr>
            <w:r>
              <w:rPr>
                <w:sz w:val="22"/>
                <w:szCs w:val="22"/>
              </w:rPr>
              <w:lastRenderedPageBreak/>
              <w:t>Travel to and from Advance offices</w:t>
            </w:r>
          </w:p>
          <w:p w:rsidR="0048467E" w:rsidRDefault="0048467E" w:rsidP="00170540">
            <w:pPr>
              <w:rPr>
                <w:sz w:val="22"/>
                <w:szCs w:val="22"/>
              </w:rPr>
            </w:pPr>
          </w:p>
          <w:p w:rsidR="0048467E" w:rsidRDefault="0048467E" w:rsidP="00170540">
            <w:pPr>
              <w:rPr>
                <w:sz w:val="22"/>
                <w:szCs w:val="22"/>
              </w:rPr>
            </w:pPr>
          </w:p>
          <w:p w:rsidR="0048467E" w:rsidRDefault="0048467E" w:rsidP="00170540">
            <w:pPr>
              <w:rPr>
                <w:sz w:val="22"/>
                <w:szCs w:val="22"/>
              </w:rPr>
            </w:pPr>
          </w:p>
          <w:p w:rsidR="0048467E" w:rsidRPr="001C58C1" w:rsidRDefault="0048467E" w:rsidP="00170540">
            <w:pPr>
              <w:rPr>
                <w:sz w:val="22"/>
                <w:szCs w:val="22"/>
              </w:rPr>
            </w:pPr>
          </w:p>
        </w:tc>
        <w:tc>
          <w:tcPr>
            <w:tcW w:w="2736" w:type="dxa"/>
            <w:shd w:val="clear" w:color="auto" w:fill="auto"/>
          </w:tcPr>
          <w:p w:rsidR="009B4CD4" w:rsidRPr="00F42C2A" w:rsidRDefault="007D6244" w:rsidP="007D6244">
            <w:pPr>
              <w:rPr>
                <w:sz w:val="22"/>
                <w:szCs w:val="22"/>
              </w:rPr>
            </w:pPr>
            <w:r>
              <w:rPr>
                <w:sz w:val="22"/>
                <w:szCs w:val="22"/>
              </w:rPr>
              <w:t>Customer is at risk whilst travelling to and from Advance offices.</w:t>
            </w:r>
          </w:p>
        </w:tc>
        <w:tc>
          <w:tcPr>
            <w:tcW w:w="3492" w:type="dxa"/>
            <w:shd w:val="clear" w:color="auto" w:fill="auto"/>
          </w:tcPr>
          <w:p w:rsidR="009B4CD4" w:rsidRPr="00F42C2A" w:rsidRDefault="007D6244" w:rsidP="00F42C2A">
            <w:pPr>
              <w:jc w:val="both"/>
              <w:rPr>
                <w:sz w:val="22"/>
                <w:szCs w:val="22"/>
              </w:rPr>
            </w:pPr>
            <w:r>
              <w:rPr>
                <w:sz w:val="22"/>
                <w:szCs w:val="22"/>
              </w:rPr>
              <w:t>Advance to check customer has a travel plan in place and feels safe and confident travelling to and from the office</w:t>
            </w:r>
          </w:p>
        </w:tc>
        <w:tc>
          <w:tcPr>
            <w:tcW w:w="3630" w:type="dxa"/>
          </w:tcPr>
          <w:p w:rsidR="009B4CD4" w:rsidRPr="001C58C1" w:rsidRDefault="007D6244" w:rsidP="00170540">
            <w:pPr>
              <w:rPr>
                <w:sz w:val="22"/>
                <w:szCs w:val="22"/>
              </w:rPr>
            </w:pPr>
            <w:r>
              <w:rPr>
                <w:sz w:val="22"/>
                <w:szCs w:val="22"/>
              </w:rPr>
              <w:t>On days that the customer is expected if they have not arrived within 30mins of expected times we will try to make contact via telephone to check they are safe. Customer will be encouraged to feel confident in telling us if they have any issues with the travel.</w:t>
            </w:r>
          </w:p>
        </w:tc>
        <w:tc>
          <w:tcPr>
            <w:tcW w:w="1409" w:type="dxa"/>
          </w:tcPr>
          <w:p w:rsidR="009B4CD4" w:rsidRPr="001C58C1" w:rsidRDefault="009B4CD4" w:rsidP="00170540">
            <w:pPr>
              <w:rPr>
                <w:sz w:val="22"/>
                <w:szCs w:val="22"/>
              </w:rPr>
            </w:pPr>
          </w:p>
        </w:tc>
        <w:tc>
          <w:tcPr>
            <w:tcW w:w="1406" w:type="dxa"/>
          </w:tcPr>
          <w:p w:rsidR="009B4CD4" w:rsidRPr="001C58C1" w:rsidRDefault="009B4CD4" w:rsidP="00170540">
            <w:pPr>
              <w:rPr>
                <w:sz w:val="22"/>
                <w:szCs w:val="22"/>
              </w:rPr>
            </w:pPr>
          </w:p>
        </w:tc>
        <w:tc>
          <w:tcPr>
            <w:tcW w:w="991" w:type="dxa"/>
          </w:tcPr>
          <w:p w:rsidR="009B4CD4" w:rsidRPr="001C58C1" w:rsidRDefault="009B4CD4" w:rsidP="00170540">
            <w:pPr>
              <w:rPr>
                <w:sz w:val="22"/>
                <w:szCs w:val="22"/>
              </w:rPr>
            </w:pPr>
          </w:p>
        </w:tc>
      </w:tr>
      <w:tr w:rsidR="00F42C2A" w:rsidRPr="000D0129" w:rsidTr="007D6244">
        <w:tblPrEx>
          <w:shd w:val="clear" w:color="auto" w:fill="auto"/>
          <w:tblLook w:val="01E0"/>
        </w:tblPrEx>
        <w:tc>
          <w:tcPr>
            <w:tcW w:w="1986" w:type="dxa"/>
            <w:shd w:val="clear" w:color="auto" w:fill="auto"/>
          </w:tcPr>
          <w:p w:rsidR="00F42C2A" w:rsidRDefault="007D6244" w:rsidP="00170540">
            <w:pPr>
              <w:rPr>
                <w:sz w:val="22"/>
                <w:szCs w:val="22"/>
              </w:rPr>
            </w:pPr>
            <w:r>
              <w:rPr>
                <w:sz w:val="22"/>
                <w:szCs w:val="22"/>
              </w:rPr>
              <w:t>Over Exertion</w:t>
            </w:r>
          </w:p>
          <w:p w:rsidR="00F42C2A" w:rsidRDefault="00F42C2A" w:rsidP="00170540">
            <w:pPr>
              <w:rPr>
                <w:sz w:val="22"/>
                <w:szCs w:val="22"/>
              </w:rPr>
            </w:pPr>
          </w:p>
          <w:p w:rsidR="00F42C2A" w:rsidRDefault="00F42C2A" w:rsidP="00170540">
            <w:pPr>
              <w:rPr>
                <w:sz w:val="22"/>
                <w:szCs w:val="22"/>
              </w:rPr>
            </w:pPr>
          </w:p>
          <w:p w:rsidR="00F42C2A" w:rsidRDefault="00F42C2A" w:rsidP="00170540">
            <w:pPr>
              <w:rPr>
                <w:sz w:val="22"/>
                <w:szCs w:val="22"/>
              </w:rPr>
            </w:pPr>
          </w:p>
          <w:p w:rsidR="00F42C2A" w:rsidRDefault="00F42C2A" w:rsidP="00170540">
            <w:pPr>
              <w:rPr>
                <w:sz w:val="22"/>
                <w:szCs w:val="22"/>
              </w:rPr>
            </w:pPr>
          </w:p>
          <w:p w:rsidR="00F42C2A" w:rsidRPr="001C58C1" w:rsidRDefault="00F42C2A" w:rsidP="00170540">
            <w:pPr>
              <w:rPr>
                <w:sz w:val="22"/>
                <w:szCs w:val="22"/>
              </w:rPr>
            </w:pPr>
          </w:p>
        </w:tc>
        <w:tc>
          <w:tcPr>
            <w:tcW w:w="2736" w:type="dxa"/>
            <w:shd w:val="clear" w:color="auto" w:fill="auto"/>
          </w:tcPr>
          <w:p w:rsidR="00F42C2A" w:rsidRPr="00F42C2A" w:rsidRDefault="007D6244" w:rsidP="007D6244">
            <w:pPr>
              <w:rPr>
                <w:sz w:val="22"/>
                <w:szCs w:val="22"/>
              </w:rPr>
            </w:pPr>
            <w:r>
              <w:rPr>
                <w:sz w:val="22"/>
                <w:szCs w:val="22"/>
              </w:rPr>
              <w:t>Customer can be at risk of over exertion when working manually such as gardening / ground keeping.</w:t>
            </w:r>
          </w:p>
        </w:tc>
        <w:tc>
          <w:tcPr>
            <w:tcW w:w="3492" w:type="dxa"/>
            <w:shd w:val="clear" w:color="auto" w:fill="auto"/>
          </w:tcPr>
          <w:p w:rsidR="00F42C2A" w:rsidRPr="00F42C2A" w:rsidRDefault="007D6244" w:rsidP="00F42C2A">
            <w:pPr>
              <w:rPr>
                <w:sz w:val="22"/>
                <w:szCs w:val="22"/>
              </w:rPr>
            </w:pPr>
            <w:r>
              <w:rPr>
                <w:sz w:val="22"/>
                <w:szCs w:val="22"/>
              </w:rPr>
              <w:t>Customer will be shown where the kitchen is and allowed to make hot or cold drinks as they required. Customer will be encouraged to report any ill feeling to line manager immediately</w:t>
            </w:r>
          </w:p>
        </w:tc>
        <w:tc>
          <w:tcPr>
            <w:tcW w:w="3630" w:type="dxa"/>
          </w:tcPr>
          <w:p w:rsidR="00F42C2A" w:rsidRPr="001C58C1" w:rsidRDefault="007D6244" w:rsidP="00170540">
            <w:pPr>
              <w:rPr>
                <w:sz w:val="22"/>
                <w:szCs w:val="22"/>
              </w:rPr>
            </w:pPr>
            <w:r>
              <w:rPr>
                <w:sz w:val="22"/>
                <w:szCs w:val="22"/>
              </w:rPr>
              <w:t>Possibility of supplying a plastic / thermal mug for outside use to eliminate the risk of burns from spills and also breakage of china when mugs taken outside onto hard surfaces</w:t>
            </w:r>
          </w:p>
        </w:tc>
        <w:tc>
          <w:tcPr>
            <w:tcW w:w="1409" w:type="dxa"/>
          </w:tcPr>
          <w:p w:rsidR="00F42C2A" w:rsidRPr="001C58C1" w:rsidRDefault="00F42C2A" w:rsidP="00170540">
            <w:pPr>
              <w:rPr>
                <w:sz w:val="22"/>
                <w:szCs w:val="22"/>
              </w:rPr>
            </w:pPr>
          </w:p>
        </w:tc>
        <w:tc>
          <w:tcPr>
            <w:tcW w:w="1406" w:type="dxa"/>
          </w:tcPr>
          <w:p w:rsidR="00F42C2A" w:rsidRPr="001C58C1" w:rsidRDefault="00F42C2A" w:rsidP="00170540">
            <w:pPr>
              <w:rPr>
                <w:sz w:val="22"/>
                <w:szCs w:val="22"/>
              </w:rPr>
            </w:pPr>
          </w:p>
        </w:tc>
        <w:tc>
          <w:tcPr>
            <w:tcW w:w="991" w:type="dxa"/>
          </w:tcPr>
          <w:p w:rsidR="00F42C2A" w:rsidRPr="001C58C1" w:rsidRDefault="00F42C2A" w:rsidP="00170540">
            <w:pPr>
              <w:rPr>
                <w:sz w:val="22"/>
                <w:szCs w:val="22"/>
              </w:rPr>
            </w:pPr>
          </w:p>
        </w:tc>
      </w:tr>
      <w:tr w:rsidR="00F42C2A" w:rsidRPr="000D0129" w:rsidTr="007D6244">
        <w:tblPrEx>
          <w:shd w:val="clear" w:color="auto" w:fill="auto"/>
          <w:tblLook w:val="01E0"/>
        </w:tblPrEx>
        <w:tc>
          <w:tcPr>
            <w:tcW w:w="1986" w:type="dxa"/>
            <w:shd w:val="clear" w:color="auto" w:fill="auto"/>
          </w:tcPr>
          <w:p w:rsidR="009B4CD4" w:rsidRPr="001C58C1" w:rsidRDefault="007D6244" w:rsidP="00170540">
            <w:pPr>
              <w:rPr>
                <w:sz w:val="22"/>
                <w:szCs w:val="22"/>
              </w:rPr>
            </w:pPr>
            <w:r>
              <w:rPr>
                <w:sz w:val="22"/>
                <w:szCs w:val="22"/>
              </w:rPr>
              <w:t>Plant irritation and Allergies</w:t>
            </w:r>
          </w:p>
          <w:p w:rsidR="009B4CD4" w:rsidRPr="001C58C1" w:rsidRDefault="009B4CD4" w:rsidP="00170540">
            <w:pPr>
              <w:rPr>
                <w:sz w:val="22"/>
                <w:szCs w:val="22"/>
              </w:rPr>
            </w:pPr>
          </w:p>
          <w:p w:rsidR="009B4CD4" w:rsidRDefault="009B4CD4" w:rsidP="00170540">
            <w:pPr>
              <w:rPr>
                <w:sz w:val="22"/>
                <w:szCs w:val="22"/>
              </w:rPr>
            </w:pPr>
          </w:p>
          <w:p w:rsidR="00F42C2A" w:rsidRPr="001C58C1" w:rsidRDefault="00F42C2A" w:rsidP="00170540">
            <w:pPr>
              <w:rPr>
                <w:sz w:val="22"/>
                <w:szCs w:val="22"/>
              </w:rPr>
            </w:pPr>
          </w:p>
        </w:tc>
        <w:tc>
          <w:tcPr>
            <w:tcW w:w="2736" w:type="dxa"/>
            <w:shd w:val="clear" w:color="auto" w:fill="auto"/>
          </w:tcPr>
          <w:p w:rsidR="009B4CD4" w:rsidRPr="001C58C1" w:rsidRDefault="00CC6316" w:rsidP="00740F51">
            <w:pPr>
              <w:rPr>
                <w:sz w:val="22"/>
                <w:szCs w:val="22"/>
              </w:rPr>
            </w:pPr>
            <w:r>
              <w:rPr>
                <w:sz w:val="22"/>
                <w:szCs w:val="22"/>
              </w:rPr>
              <w:t>Risk that customer may be at risk of having an allergic reaction or irritation after working with certain plants</w:t>
            </w:r>
          </w:p>
        </w:tc>
        <w:tc>
          <w:tcPr>
            <w:tcW w:w="3492" w:type="dxa"/>
            <w:shd w:val="clear" w:color="auto" w:fill="auto"/>
          </w:tcPr>
          <w:p w:rsidR="009B4CD4" w:rsidRPr="00F42C2A" w:rsidRDefault="00CC6316" w:rsidP="00F42C2A">
            <w:pPr>
              <w:rPr>
                <w:sz w:val="22"/>
                <w:szCs w:val="22"/>
              </w:rPr>
            </w:pPr>
            <w:r>
              <w:rPr>
                <w:sz w:val="22"/>
                <w:szCs w:val="22"/>
              </w:rPr>
              <w:t>Customer will be given all PPE such as gloves etc so risk will be low but will be encouraged to tell line manager if they notice any irritation during or after working.</w:t>
            </w:r>
          </w:p>
        </w:tc>
        <w:tc>
          <w:tcPr>
            <w:tcW w:w="3630" w:type="dxa"/>
          </w:tcPr>
          <w:p w:rsidR="009B4CD4" w:rsidRPr="001C58C1" w:rsidRDefault="00CC6316" w:rsidP="00170540">
            <w:pPr>
              <w:rPr>
                <w:sz w:val="22"/>
                <w:szCs w:val="22"/>
              </w:rPr>
            </w:pPr>
            <w:r>
              <w:rPr>
                <w:sz w:val="22"/>
                <w:szCs w:val="22"/>
              </w:rPr>
              <w:t xml:space="preserve">Customer encouraged </w:t>
            </w:r>
            <w:proofErr w:type="gramStart"/>
            <w:r>
              <w:rPr>
                <w:sz w:val="22"/>
                <w:szCs w:val="22"/>
              </w:rPr>
              <w:t>to report</w:t>
            </w:r>
            <w:proofErr w:type="gramEnd"/>
            <w:r>
              <w:rPr>
                <w:sz w:val="22"/>
                <w:szCs w:val="22"/>
              </w:rPr>
              <w:t xml:space="preserve"> any irritations, anything reported to be documented and if possible risk or repeat exposure removed with PPE additions.</w:t>
            </w:r>
          </w:p>
        </w:tc>
        <w:tc>
          <w:tcPr>
            <w:tcW w:w="1409" w:type="dxa"/>
          </w:tcPr>
          <w:p w:rsidR="009B4CD4" w:rsidRPr="001C58C1" w:rsidRDefault="009B4CD4" w:rsidP="00170540">
            <w:pPr>
              <w:rPr>
                <w:sz w:val="22"/>
                <w:szCs w:val="22"/>
              </w:rPr>
            </w:pPr>
          </w:p>
        </w:tc>
        <w:tc>
          <w:tcPr>
            <w:tcW w:w="1406" w:type="dxa"/>
          </w:tcPr>
          <w:p w:rsidR="009B4CD4" w:rsidRPr="001C58C1" w:rsidRDefault="009B4CD4" w:rsidP="00170540">
            <w:pPr>
              <w:rPr>
                <w:sz w:val="22"/>
                <w:szCs w:val="22"/>
              </w:rPr>
            </w:pPr>
          </w:p>
        </w:tc>
        <w:tc>
          <w:tcPr>
            <w:tcW w:w="991" w:type="dxa"/>
          </w:tcPr>
          <w:p w:rsidR="009B4CD4" w:rsidRPr="001C58C1" w:rsidRDefault="009B4CD4" w:rsidP="00170540">
            <w:pPr>
              <w:rPr>
                <w:sz w:val="22"/>
                <w:szCs w:val="22"/>
              </w:rPr>
            </w:pPr>
          </w:p>
        </w:tc>
      </w:tr>
      <w:bookmarkEnd w:id="0"/>
      <w:tr w:rsidR="006F4E56" w:rsidRPr="001C58C1" w:rsidTr="007D6244">
        <w:tblPrEx>
          <w:shd w:val="clear" w:color="auto" w:fill="auto"/>
        </w:tblPrEx>
        <w:tc>
          <w:tcPr>
            <w:tcW w:w="1986" w:type="dxa"/>
          </w:tcPr>
          <w:p w:rsidR="006F4E56" w:rsidRPr="001C58C1" w:rsidRDefault="00CC6316" w:rsidP="006F4E56">
            <w:pPr>
              <w:rPr>
                <w:sz w:val="22"/>
                <w:szCs w:val="22"/>
              </w:rPr>
            </w:pPr>
            <w:r>
              <w:rPr>
                <w:sz w:val="22"/>
                <w:szCs w:val="22"/>
              </w:rPr>
              <w:t>Accident / Injury</w:t>
            </w:r>
          </w:p>
          <w:p w:rsidR="006F4E56" w:rsidRPr="001C58C1" w:rsidRDefault="006F4E56" w:rsidP="006F4E56">
            <w:pPr>
              <w:rPr>
                <w:sz w:val="22"/>
                <w:szCs w:val="22"/>
              </w:rPr>
            </w:pPr>
          </w:p>
          <w:p w:rsidR="006F4E56" w:rsidRPr="001C58C1" w:rsidRDefault="006F4E56" w:rsidP="006F4E56">
            <w:pPr>
              <w:rPr>
                <w:sz w:val="22"/>
                <w:szCs w:val="22"/>
              </w:rPr>
            </w:pPr>
          </w:p>
          <w:p w:rsidR="006F4E56" w:rsidRDefault="006F4E56" w:rsidP="006F4E56">
            <w:pPr>
              <w:rPr>
                <w:sz w:val="22"/>
                <w:szCs w:val="22"/>
              </w:rPr>
            </w:pPr>
          </w:p>
          <w:p w:rsidR="006F4E56" w:rsidRPr="001C58C1" w:rsidRDefault="006F4E56" w:rsidP="006F4E56">
            <w:pPr>
              <w:rPr>
                <w:sz w:val="22"/>
                <w:szCs w:val="22"/>
              </w:rPr>
            </w:pPr>
          </w:p>
        </w:tc>
        <w:tc>
          <w:tcPr>
            <w:tcW w:w="2736" w:type="dxa"/>
          </w:tcPr>
          <w:p w:rsidR="006F4E56" w:rsidRPr="001C58C1" w:rsidRDefault="00CC6316" w:rsidP="006F4E56">
            <w:pPr>
              <w:rPr>
                <w:sz w:val="22"/>
                <w:szCs w:val="22"/>
              </w:rPr>
            </w:pPr>
            <w:r>
              <w:rPr>
                <w:sz w:val="22"/>
                <w:szCs w:val="22"/>
              </w:rPr>
              <w:t xml:space="preserve">Customer is generally at risk of accident or injury whilst working. </w:t>
            </w:r>
          </w:p>
        </w:tc>
        <w:tc>
          <w:tcPr>
            <w:tcW w:w="3492" w:type="dxa"/>
          </w:tcPr>
          <w:p w:rsidR="006F4E56" w:rsidRPr="00F42C2A" w:rsidRDefault="00CC6316" w:rsidP="006F4E56">
            <w:pPr>
              <w:rPr>
                <w:sz w:val="22"/>
                <w:szCs w:val="22"/>
              </w:rPr>
            </w:pPr>
            <w:r>
              <w:rPr>
                <w:sz w:val="22"/>
                <w:szCs w:val="22"/>
              </w:rPr>
              <w:t>If Accident or injury happens whilst working at Advance it should be reported to first aider and line manager, all accident and injuries to be dealt with in accordance of first aid policy</w:t>
            </w:r>
          </w:p>
        </w:tc>
        <w:tc>
          <w:tcPr>
            <w:tcW w:w="3630" w:type="dxa"/>
          </w:tcPr>
          <w:p w:rsidR="006F4E56" w:rsidRPr="001C58C1" w:rsidRDefault="00CC6316" w:rsidP="006F4E56">
            <w:pPr>
              <w:rPr>
                <w:sz w:val="22"/>
                <w:szCs w:val="22"/>
              </w:rPr>
            </w:pPr>
            <w:r>
              <w:rPr>
                <w:sz w:val="22"/>
                <w:szCs w:val="22"/>
              </w:rPr>
              <w:t>Customer to be supported so they feel safe and confident in reporting any accidents or injuries and they do not feel they will be held at any fault but that their welfare is first priority</w:t>
            </w:r>
          </w:p>
        </w:tc>
        <w:tc>
          <w:tcPr>
            <w:tcW w:w="1409" w:type="dxa"/>
          </w:tcPr>
          <w:p w:rsidR="006F4E56" w:rsidRPr="001C58C1" w:rsidRDefault="006F4E56" w:rsidP="006F4E56">
            <w:pPr>
              <w:rPr>
                <w:sz w:val="22"/>
                <w:szCs w:val="22"/>
              </w:rPr>
            </w:pPr>
          </w:p>
        </w:tc>
        <w:tc>
          <w:tcPr>
            <w:tcW w:w="1406" w:type="dxa"/>
          </w:tcPr>
          <w:p w:rsidR="006F4E56" w:rsidRPr="001C58C1" w:rsidRDefault="006F4E56" w:rsidP="006F4E56">
            <w:pPr>
              <w:rPr>
                <w:sz w:val="22"/>
                <w:szCs w:val="22"/>
              </w:rPr>
            </w:pPr>
          </w:p>
        </w:tc>
        <w:tc>
          <w:tcPr>
            <w:tcW w:w="991" w:type="dxa"/>
          </w:tcPr>
          <w:p w:rsidR="006F4E56" w:rsidRPr="001C58C1" w:rsidRDefault="006F4E56" w:rsidP="006F4E56">
            <w:pPr>
              <w:rPr>
                <w:sz w:val="22"/>
                <w:szCs w:val="22"/>
              </w:rPr>
            </w:pPr>
          </w:p>
        </w:tc>
      </w:tr>
      <w:tr w:rsidR="006F4E56" w:rsidRPr="001C58C1" w:rsidTr="007D6244">
        <w:tblPrEx>
          <w:shd w:val="clear" w:color="auto" w:fill="auto"/>
        </w:tblPrEx>
        <w:tc>
          <w:tcPr>
            <w:tcW w:w="1986" w:type="dxa"/>
          </w:tcPr>
          <w:p w:rsidR="006F4E56" w:rsidRPr="001C58C1" w:rsidRDefault="00CC6316" w:rsidP="006F4E56">
            <w:pPr>
              <w:rPr>
                <w:sz w:val="22"/>
                <w:szCs w:val="22"/>
              </w:rPr>
            </w:pPr>
            <w:r>
              <w:rPr>
                <w:sz w:val="22"/>
                <w:szCs w:val="22"/>
              </w:rPr>
              <w:t>Uneven / Wet Floor Surfaces</w:t>
            </w:r>
          </w:p>
          <w:p w:rsidR="006F4E56" w:rsidRPr="001C58C1" w:rsidRDefault="006F4E56" w:rsidP="006F4E56">
            <w:pPr>
              <w:rPr>
                <w:sz w:val="22"/>
                <w:szCs w:val="22"/>
              </w:rPr>
            </w:pPr>
          </w:p>
          <w:p w:rsidR="006F4E56" w:rsidRPr="001C58C1" w:rsidRDefault="006F4E56" w:rsidP="006F4E56">
            <w:pPr>
              <w:rPr>
                <w:sz w:val="22"/>
                <w:szCs w:val="22"/>
              </w:rPr>
            </w:pPr>
          </w:p>
          <w:p w:rsidR="006F4E56" w:rsidRPr="001C58C1" w:rsidRDefault="006F4E56" w:rsidP="006F4E56">
            <w:pPr>
              <w:rPr>
                <w:sz w:val="22"/>
                <w:szCs w:val="22"/>
              </w:rPr>
            </w:pPr>
          </w:p>
          <w:p w:rsidR="006F4E56" w:rsidRDefault="006F4E56" w:rsidP="006F4E56">
            <w:pPr>
              <w:rPr>
                <w:sz w:val="22"/>
                <w:szCs w:val="22"/>
              </w:rPr>
            </w:pPr>
          </w:p>
          <w:p w:rsidR="006F4E56" w:rsidRPr="001C58C1" w:rsidRDefault="006F4E56" w:rsidP="006F4E56">
            <w:pPr>
              <w:rPr>
                <w:sz w:val="22"/>
                <w:szCs w:val="22"/>
              </w:rPr>
            </w:pPr>
          </w:p>
        </w:tc>
        <w:tc>
          <w:tcPr>
            <w:tcW w:w="2736" w:type="dxa"/>
          </w:tcPr>
          <w:p w:rsidR="006F4E56" w:rsidRPr="001C58C1" w:rsidRDefault="00CC6316" w:rsidP="006F4E56">
            <w:pPr>
              <w:rPr>
                <w:sz w:val="22"/>
                <w:szCs w:val="22"/>
              </w:rPr>
            </w:pPr>
            <w:r>
              <w:rPr>
                <w:sz w:val="22"/>
                <w:szCs w:val="22"/>
              </w:rPr>
              <w:t>Customer may be at a risk of slip and trips as advance car park and outside space is over uneven surfaces</w:t>
            </w:r>
          </w:p>
        </w:tc>
        <w:tc>
          <w:tcPr>
            <w:tcW w:w="3492" w:type="dxa"/>
          </w:tcPr>
          <w:p w:rsidR="006F4E56" w:rsidRPr="00F42C2A" w:rsidRDefault="00CC6316" w:rsidP="006F4E56">
            <w:pPr>
              <w:rPr>
                <w:sz w:val="22"/>
                <w:szCs w:val="22"/>
              </w:rPr>
            </w:pPr>
            <w:r>
              <w:rPr>
                <w:sz w:val="22"/>
                <w:szCs w:val="22"/>
              </w:rPr>
              <w:t>The outside space at Advance is uneven so customer will be made aware and given a thorough walk around of the space before any works begin, and encouraged to report any accidents to line manager / first aider</w:t>
            </w:r>
          </w:p>
        </w:tc>
        <w:tc>
          <w:tcPr>
            <w:tcW w:w="3630" w:type="dxa"/>
          </w:tcPr>
          <w:p w:rsidR="006F4E56" w:rsidRPr="001C58C1" w:rsidRDefault="00CC6316" w:rsidP="006F4E56">
            <w:pPr>
              <w:rPr>
                <w:sz w:val="22"/>
                <w:szCs w:val="22"/>
              </w:rPr>
            </w:pPr>
            <w:r>
              <w:rPr>
                <w:sz w:val="22"/>
                <w:szCs w:val="22"/>
              </w:rPr>
              <w:t>As Above.</w:t>
            </w:r>
          </w:p>
        </w:tc>
        <w:tc>
          <w:tcPr>
            <w:tcW w:w="1409" w:type="dxa"/>
          </w:tcPr>
          <w:p w:rsidR="006F4E56" w:rsidRPr="001C58C1" w:rsidRDefault="006F4E56" w:rsidP="006F4E56">
            <w:pPr>
              <w:rPr>
                <w:sz w:val="22"/>
                <w:szCs w:val="22"/>
              </w:rPr>
            </w:pPr>
          </w:p>
        </w:tc>
        <w:tc>
          <w:tcPr>
            <w:tcW w:w="1406" w:type="dxa"/>
          </w:tcPr>
          <w:p w:rsidR="006F4E56" w:rsidRPr="001C58C1" w:rsidRDefault="006F4E56" w:rsidP="006F4E56">
            <w:pPr>
              <w:rPr>
                <w:sz w:val="22"/>
                <w:szCs w:val="22"/>
              </w:rPr>
            </w:pPr>
          </w:p>
        </w:tc>
        <w:tc>
          <w:tcPr>
            <w:tcW w:w="991" w:type="dxa"/>
          </w:tcPr>
          <w:p w:rsidR="006F4E56" w:rsidRPr="001C58C1" w:rsidRDefault="006F4E56" w:rsidP="006F4E56">
            <w:pPr>
              <w:rPr>
                <w:sz w:val="22"/>
                <w:szCs w:val="22"/>
              </w:rPr>
            </w:pPr>
          </w:p>
        </w:tc>
      </w:tr>
    </w:tbl>
    <w:p w:rsidR="008120DC" w:rsidRDefault="008120DC"/>
    <w:p w:rsidR="006F4E56" w:rsidRDefault="006F4E56"/>
    <w:tbl>
      <w:tblPr>
        <w:tblStyle w:val="TableGrid"/>
        <w:tblW w:w="15650" w:type="dxa"/>
        <w:tblLook w:val="04A0"/>
      </w:tblPr>
      <w:tblGrid>
        <w:gridCol w:w="1986"/>
        <w:gridCol w:w="2736"/>
        <w:gridCol w:w="3492"/>
        <w:gridCol w:w="3630"/>
        <w:gridCol w:w="1409"/>
        <w:gridCol w:w="1406"/>
        <w:gridCol w:w="991"/>
      </w:tblGrid>
      <w:tr w:rsidR="00CC6316" w:rsidRPr="001C58C1" w:rsidTr="00CC6316">
        <w:tc>
          <w:tcPr>
            <w:tcW w:w="1986" w:type="dxa"/>
          </w:tcPr>
          <w:p w:rsidR="00CC6316" w:rsidRPr="001C58C1" w:rsidRDefault="00632062" w:rsidP="00CC6316">
            <w:pPr>
              <w:rPr>
                <w:sz w:val="22"/>
                <w:szCs w:val="22"/>
              </w:rPr>
            </w:pPr>
            <w:r>
              <w:rPr>
                <w:sz w:val="22"/>
                <w:szCs w:val="22"/>
              </w:rPr>
              <w:lastRenderedPageBreak/>
              <w:t>Chemicals used in gardening</w:t>
            </w:r>
          </w:p>
          <w:p w:rsidR="00CC6316" w:rsidRDefault="00CC6316" w:rsidP="00CC6316">
            <w:pPr>
              <w:rPr>
                <w:sz w:val="22"/>
                <w:szCs w:val="22"/>
              </w:rPr>
            </w:pPr>
          </w:p>
          <w:p w:rsidR="00CC6316" w:rsidRPr="001C58C1" w:rsidRDefault="00CC6316" w:rsidP="00CC6316">
            <w:pPr>
              <w:rPr>
                <w:sz w:val="22"/>
                <w:szCs w:val="22"/>
              </w:rPr>
            </w:pPr>
          </w:p>
        </w:tc>
        <w:tc>
          <w:tcPr>
            <w:tcW w:w="2736" w:type="dxa"/>
          </w:tcPr>
          <w:p w:rsidR="00CC6316" w:rsidRPr="001C58C1" w:rsidRDefault="00632062" w:rsidP="00CC6316">
            <w:pPr>
              <w:rPr>
                <w:sz w:val="22"/>
                <w:szCs w:val="22"/>
              </w:rPr>
            </w:pPr>
            <w:r>
              <w:rPr>
                <w:sz w:val="22"/>
                <w:szCs w:val="22"/>
              </w:rPr>
              <w:t>Low risk. Customer is unlikely to come across any chemicals whilst gardening but there is a small chance of weed killer being used</w:t>
            </w:r>
          </w:p>
        </w:tc>
        <w:tc>
          <w:tcPr>
            <w:tcW w:w="3492" w:type="dxa"/>
          </w:tcPr>
          <w:p w:rsidR="00CC6316" w:rsidRPr="00F42C2A" w:rsidRDefault="00632062" w:rsidP="00CC6316">
            <w:pPr>
              <w:rPr>
                <w:sz w:val="22"/>
                <w:szCs w:val="22"/>
              </w:rPr>
            </w:pPr>
            <w:r>
              <w:rPr>
                <w:sz w:val="22"/>
                <w:szCs w:val="22"/>
              </w:rPr>
              <w:t>If any chemicals required for gardening these will be used following thorough reading of instruction and safety advice with line manager, if deemed necessary only used under supervision or by Advance staff</w:t>
            </w:r>
          </w:p>
        </w:tc>
        <w:tc>
          <w:tcPr>
            <w:tcW w:w="3630" w:type="dxa"/>
          </w:tcPr>
          <w:p w:rsidR="00CC6316" w:rsidRPr="001C58C1" w:rsidRDefault="00632062" w:rsidP="00CC6316">
            <w:pPr>
              <w:rPr>
                <w:sz w:val="22"/>
                <w:szCs w:val="22"/>
              </w:rPr>
            </w:pPr>
            <w:r>
              <w:rPr>
                <w:sz w:val="22"/>
                <w:szCs w:val="22"/>
              </w:rPr>
              <w:t>Customer to be supported to do these works if they can and feel happy to do so. If deemed unsafe or not in best interest for customer to do these works Line manager to work a plan so customer does not feel belittled in any way</w:t>
            </w:r>
          </w:p>
        </w:tc>
        <w:tc>
          <w:tcPr>
            <w:tcW w:w="1409" w:type="dxa"/>
          </w:tcPr>
          <w:p w:rsidR="00CC6316" w:rsidRPr="001C58C1" w:rsidRDefault="00CC6316" w:rsidP="00CC6316">
            <w:pPr>
              <w:rPr>
                <w:sz w:val="22"/>
                <w:szCs w:val="22"/>
              </w:rPr>
            </w:pPr>
          </w:p>
        </w:tc>
        <w:tc>
          <w:tcPr>
            <w:tcW w:w="1406" w:type="dxa"/>
          </w:tcPr>
          <w:p w:rsidR="00CC6316" w:rsidRPr="001C58C1" w:rsidRDefault="00CC6316" w:rsidP="00CC6316">
            <w:pPr>
              <w:rPr>
                <w:sz w:val="22"/>
                <w:szCs w:val="22"/>
              </w:rPr>
            </w:pPr>
          </w:p>
        </w:tc>
        <w:tc>
          <w:tcPr>
            <w:tcW w:w="991" w:type="dxa"/>
          </w:tcPr>
          <w:p w:rsidR="00CC6316" w:rsidRPr="001C58C1" w:rsidRDefault="00CC6316" w:rsidP="00CC6316">
            <w:pPr>
              <w:rPr>
                <w:sz w:val="22"/>
                <w:szCs w:val="22"/>
              </w:rPr>
            </w:pPr>
          </w:p>
        </w:tc>
      </w:tr>
      <w:tr w:rsidR="00632062" w:rsidRPr="001C58C1" w:rsidTr="00632062">
        <w:tc>
          <w:tcPr>
            <w:tcW w:w="1986" w:type="dxa"/>
          </w:tcPr>
          <w:p w:rsidR="00632062" w:rsidRPr="001C58C1" w:rsidRDefault="00B72C84" w:rsidP="00632062">
            <w:pPr>
              <w:rPr>
                <w:sz w:val="22"/>
                <w:szCs w:val="22"/>
              </w:rPr>
            </w:pPr>
            <w:r>
              <w:rPr>
                <w:sz w:val="22"/>
                <w:szCs w:val="22"/>
              </w:rPr>
              <w:t>Bees, Wasps, Insects</w:t>
            </w:r>
          </w:p>
          <w:p w:rsidR="00632062" w:rsidRPr="001C58C1" w:rsidRDefault="00632062" w:rsidP="00632062">
            <w:pPr>
              <w:rPr>
                <w:sz w:val="22"/>
                <w:szCs w:val="22"/>
              </w:rPr>
            </w:pPr>
          </w:p>
          <w:p w:rsidR="00632062" w:rsidRPr="001C58C1" w:rsidRDefault="00632062" w:rsidP="00632062">
            <w:pPr>
              <w:rPr>
                <w:sz w:val="22"/>
                <w:szCs w:val="22"/>
              </w:rPr>
            </w:pPr>
          </w:p>
          <w:p w:rsidR="00632062" w:rsidRDefault="00632062" w:rsidP="00632062">
            <w:pPr>
              <w:rPr>
                <w:sz w:val="22"/>
                <w:szCs w:val="22"/>
              </w:rPr>
            </w:pPr>
          </w:p>
          <w:p w:rsidR="00632062" w:rsidRPr="001C58C1" w:rsidRDefault="00632062" w:rsidP="00632062">
            <w:pPr>
              <w:rPr>
                <w:sz w:val="22"/>
                <w:szCs w:val="22"/>
              </w:rPr>
            </w:pPr>
          </w:p>
        </w:tc>
        <w:tc>
          <w:tcPr>
            <w:tcW w:w="2736" w:type="dxa"/>
          </w:tcPr>
          <w:p w:rsidR="00632062" w:rsidRPr="001C58C1" w:rsidRDefault="00B72C84" w:rsidP="00632062">
            <w:pPr>
              <w:rPr>
                <w:sz w:val="22"/>
                <w:szCs w:val="22"/>
              </w:rPr>
            </w:pPr>
            <w:r>
              <w:rPr>
                <w:sz w:val="22"/>
                <w:szCs w:val="22"/>
              </w:rPr>
              <w:t>Customer at low risk of bites or stings from insects, bees and wasps. Risk is to be higher in summer months</w:t>
            </w:r>
          </w:p>
        </w:tc>
        <w:tc>
          <w:tcPr>
            <w:tcW w:w="3492" w:type="dxa"/>
          </w:tcPr>
          <w:p w:rsidR="00632062" w:rsidRPr="00F42C2A" w:rsidRDefault="00B72C84" w:rsidP="00632062">
            <w:pPr>
              <w:rPr>
                <w:sz w:val="22"/>
                <w:szCs w:val="22"/>
              </w:rPr>
            </w:pPr>
            <w:r>
              <w:rPr>
                <w:sz w:val="22"/>
                <w:szCs w:val="22"/>
              </w:rPr>
              <w:t>Customer will be supplied with PPE such as gloves etc, if a sting or bite does happen they are encouraged to advise line manager so it can be documented in case of further reaction.</w:t>
            </w:r>
          </w:p>
        </w:tc>
        <w:tc>
          <w:tcPr>
            <w:tcW w:w="3630" w:type="dxa"/>
          </w:tcPr>
          <w:p w:rsidR="00632062" w:rsidRPr="001C58C1" w:rsidRDefault="00B72C84" w:rsidP="00632062">
            <w:pPr>
              <w:rPr>
                <w:sz w:val="22"/>
                <w:szCs w:val="22"/>
              </w:rPr>
            </w:pPr>
            <w:r>
              <w:rPr>
                <w:sz w:val="22"/>
                <w:szCs w:val="22"/>
              </w:rPr>
              <w:t xml:space="preserve">Customer encouraged </w:t>
            </w:r>
            <w:proofErr w:type="gramStart"/>
            <w:r>
              <w:rPr>
                <w:sz w:val="22"/>
                <w:szCs w:val="22"/>
              </w:rPr>
              <w:t>to report</w:t>
            </w:r>
            <w:proofErr w:type="gramEnd"/>
            <w:r>
              <w:rPr>
                <w:sz w:val="22"/>
                <w:szCs w:val="22"/>
              </w:rPr>
              <w:t xml:space="preserve"> any allergies to insects etc before taking on the job so staff can be aware. All bites or stings to be reported and documented</w:t>
            </w:r>
          </w:p>
        </w:tc>
        <w:tc>
          <w:tcPr>
            <w:tcW w:w="1409" w:type="dxa"/>
          </w:tcPr>
          <w:p w:rsidR="00632062" w:rsidRPr="001C58C1" w:rsidRDefault="00632062" w:rsidP="00632062">
            <w:pPr>
              <w:rPr>
                <w:sz w:val="22"/>
                <w:szCs w:val="22"/>
              </w:rPr>
            </w:pPr>
          </w:p>
        </w:tc>
        <w:tc>
          <w:tcPr>
            <w:tcW w:w="1406" w:type="dxa"/>
          </w:tcPr>
          <w:p w:rsidR="00632062" w:rsidRPr="001C58C1" w:rsidRDefault="00632062" w:rsidP="00632062">
            <w:pPr>
              <w:rPr>
                <w:sz w:val="22"/>
                <w:szCs w:val="22"/>
              </w:rPr>
            </w:pPr>
          </w:p>
        </w:tc>
        <w:tc>
          <w:tcPr>
            <w:tcW w:w="991" w:type="dxa"/>
          </w:tcPr>
          <w:p w:rsidR="00632062" w:rsidRPr="001C58C1" w:rsidRDefault="00632062" w:rsidP="00632062">
            <w:pPr>
              <w:rPr>
                <w:sz w:val="22"/>
                <w:szCs w:val="22"/>
              </w:rPr>
            </w:pPr>
          </w:p>
        </w:tc>
      </w:tr>
      <w:tr w:rsidR="00B72C84" w:rsidRPr="001C58C1" w:rsidTr="00B72C84">
        <w:tc>
          <w:tcPr>
            <w:tcW w:w="1986" w:type="dxa"/>
          </w:tcPr>
          <w:p w:rsidR="00B72C84" w:rsidRPr="001C58C1" w:rsidRDefault="00634742" w:rsidP="00B72C84">
            <w:pPr>
              <w:rPr>
                <w:sz w:val="22"/>
                <w:szCs w:val="22"/>
              </w:rPr>
            </w:pPr>
            <w:r>
              <w:rPr>
                <w:sz w:val="22"/>
                <w:szCs w:val="22"/>
              </w:rPr>
              <w:t>Glass and Sharps</w:t>
            </w:r>
          </w:p>
          <w:p w:rsidR="00B72C84" w:rsidRPr="001C58C1" w:rsidRDefault="00B72C84" w:rsidP="00B72C84">
            <w:pPr>
              <w:rPr>
                <w:sz w:val="22"/>
                <w:szCs w:val="22"/>
              </w:rPr>
            </w:pPr>
          </w:p>
          <w:p w:rsidR="00B72C84" w:rsidRDefault="00B72C84" w:rsidP="00B72C84">
            <w:pPr>
              <w:rPr>
                <w:sz w:val="22"/>
                <w:szCs w:val="22"/>
              </w:rPr>
            </w:pPr>
          </w:p>
          <w:p w:rsidR="00B72C84" w:rsidRPr="001C58C1" w:rsidRDefault="00B72C84" w:rsidP="00B72C84">
            <w:pPr>
              <w:rPr>
                <w:sz w:val="22"/>
                <w:szCs w:val="22"/>
              </w:rPr>
            </w:pPr>
          </w:p>
        </w:tc>
        <w:tc>
          <w:tcPr>
            <w:tcW w:w="2736" w:type="dxa"/>
          </w:tcPr>
          <w:p w:rsidR="00B72C84" w:rsidRPr="001C58C1" w:rsidRDefault="00634742" w:rsidP="00B72C84">
            <w:pPr>
              <w:rPr>
                <w:sz w:val="22"/>
                <w:szCs w:val="22"/>
              </w:rPr>
            </w:pPr>
            <w:r>
              <w:rPr>
                <w:sz w:val="22"/>
                <w:szCs w:val="22"/>
              </w:rPr>
              <w:t>Customer at low risk of finding glass and sharp items dropped in car park</w:t>
            </w:r>
          </w:p>
        </w:tc>
        <w:tc>
          <w:tcPr>
            <w:tcW w:w="3492" w:type="dxa"/>
          </w:tcPr>
          <w:p w:rsidR="00B72C84" w:rsidRPr="00F42C2A" w:rsidRDefault="00634742" w:rsidP="00B72C84">
            <w:pPr>
              <w:rPr>
                <w:sz w:val="22"/>
                <w:szCs w:val="22"/>
              </w:rPr>
            </w:pPr>
            <w:r>
              <w:rPr>
                <w:sz w:val="22"/>
                <w:szCs w:val="22"/>
              </w:rPr>
              <w:t>Because the car park is open to the public there is a small chance that sharps or broken glass may be dropped, if glass found customer is equipped with dustpan, brush and gloves to reduce risk as much as possible any medical sharps found are to be left and reported to Advance staff for safe disposal</w:t>
            </w:r>
          </w:p>
        </w:tc>
        <w:tc>
          <w:tcPr>
            <w:tcW w:w="3630" w:type="dxa"/>
          </w:tcPr>
          <w:p w:rsidR="00B72C84" w:rsidRPr="001C58C1" w:rsidRDefault="00634742" w:rsidP="00B72C84">
            <w:pPr>
              <w:rPr>
                <w:sz w:val="22"/>
                <w:szCs w:val="22"/>
              </w:rPr>
            </w:pPr>
            <w:r>
              <w:rPr>
                <w:sz w:val="22"/>
                <w:szCs w:val="22"/>
              </w:rPr>
              <w:t>Customer to be supported in feeling confident in declining to clean up anything they may feel places them at risk, they will also be highly encouraged not to touch ANY medical sharps they may find and to report them immediately, all staff that enter and exit the building are also be vigilant regarding glass and sharps.</w:t>
            </w:r>
          </w:p>
        </w:tc>
        <w:tc>
          <w:tcPr>
            <w:tcW w:w="1409" w:type="dxa"/>
          </w:tcPr>
          <w:p w:rsidR="00B72C84" w:rsidRPr="001C58C1" w:rsidRDefault="00B72C84" w:rsidP="00B72C84">
            <w:pPr>
              <w:rPr>
                <w:sz w:val="22"/>
                <w:szCs w:val="22"/>
              </w:rPr>
            </w:pPr>
          </w:p>
        </w:tc>
        <w:tc>
          <w:tcPr>
            <w:tcW w:w="1406" w:type="dxa"/>
          </w:tcPr>
          <w:p w:rsidR="00B72C84" w:rsidRPr="001C58C1" w:rsidRDefault="00B72C84" w:rsidP="00B72C84">
            <w:pPr>
              <w:rPr>
                <w:sz w:val="22"/>
                <w:szCs w:val="22"/>
              </w:rPr>
            </w:pPr>
          </w:p>
        </w:tc>
        <w:tc>
          <w:tcPr>
            <w:tcW w:w="991" w:type="dxa"/>
          </w:tcPr>
          <w:p w:rsidR="00B72C84" w:rsidRPr="001C58C1" w:rsidRDefault="00B72C84" w:rsidP="00B72C84">
            <w:pPr>
              <w:rPr>
                <w:sz w:val="22"/>
                <w:szCs w:val="22"/>
              </w:rPr>
            </w:pPr>
          </w:p>
        </w:tc>
      </w:tr>
      <w:tr w:rsidR="00B72C84" w:rsidRPr="001C58C1" w:rsidTr="00B72C84">
        <w:tc>
          <w:tcPr>
            <w:tcW w:w="1986" w:type="dxa"/>
          </w:tcPr>
          <w:p w:rsidR="00B72C84" w:rsidRPr="001C58C1" w:rsidRDefault="00B72C84" w:rsidP="00B72C84">
            <w:pPr>
              <w:rPr>
                <w:sz w:val="22"/>
                <w:szCs w:val="22"/>
              </w:rPr>
            </w:pPr>
          </w:p>
          <w:p w:rsidR="00B72C84" w:rsidRPr="001C58C1" w:rsidRDefault="00634742" w:rsidP="00B72C84">
            <w:pPr>
              <w:rPr>
                <w:sz w:val="22"/>
                <w:szCs w:val="22"/>
              </w:rPr>
            </w:pPr>
            <w:r>
              <w:rPr>
                <w:sz w:val="22"/>
                <w:szCs w:val="22"/>
              </w:rPr>
              <w:t>Weather risks, Chills / Sunburn</w:t>
            </w:r>
          </w:p>
          <w:p w:rsidR="00B72C84" w:rsidRPr="001C58C1" w:rsidRDefault="00B72C84" w:rsidP="00B72C84">
            <w:pPr>
              <w:rPr>
                <w:sz w:val="22"/>
                <w:szCs w:val="22"/>
              </w:rPr>
            </w:pPr>
          </w:p>
          <w:p w:rsidR="00B72C84" w:rsidRDefault="00B72C84" w:rsidP="00B72C84">
            <w:pPr>
              <w:rPr>
                <w:sz w:val="22"/>
                <w:szCs w:val="22"/>
              </w:rPr>
            </w:pPr>
          </w:p>
          <w:p w:rsidR="00B72C84" w:rsidRDefault="00B72C84" w:rsidP="00B72C84">
            <w:pPr>
              <w:rPr>
                <w:sz w:val="22"/>
                <w:szCs w:val="22"/>
              </w:rPr>
            </w:pPr>
          </w:p>
          <w:p w:rsidR="00634742" w:rsidRDefault="00634742" w:rsidP="00B72C84">
            <w:pPr>
              <w:rPr>
                <w:sz w:val="22"/>
                <w:szCs w:val="22"/>
              </w:rPr>
            </w:pPr>
          </w:p>
          <w:p w:rsidR="00634742" w:rsidRDefault="00634742" w:rsidP="00B72C84">
            <w:pPr>
              <w:rPr>
                <w:sz w:val="22"/>
                <w:szCs w:val="22"/>
              </w:rPr>
            </w:pPr>
          </w:p>
          <w:p w:rsidR="00634742" w:rsidRDefault="00634742" w:rsidP="00B72C84">
            <w:pPr>
              <w:rPr>
                <w:sz w:val="22"/>
                <w:szCs w:val="22"/>
              </w:rPr>
            </w:pPr>
          </w:p>
          <w:p w:rsidR="00634742" w:rsidRDefault="00634742" w:rsidP="00B72C84">
            <w:pPr>
              <w:rPr>
                <w:sz w:val="22"/>
                <w:szCs w:val="22"/>
              </w:rPr>
            </w:pPr>
          </w:p>
          <w:p w:rsidR="00634742" w:rsidRPr="001C58C1" w:rsidRDefault="00634742" w:rsidP="00B72C84">
            <w:pPr>
              <w:rPr>
                <w:sz w:val="22"/>
                <w:szCs w:val="22"/>
              </w:rPr>
            </w:pPr>
          </w:p>
        </w:tc>
        <w:tc>
          <w:tcPr>
            <w:tcW w:w="2736" w:type="dxa"/>
          </w:tcPr>
          <w:p w:rsidR="00B72C84" w:rsidRPr="001C58C1" w:rsidRDefault="00634742" w:rsidP="00B72C84">
            <w:pPr>
              <w:rPr>
                <w:sz w:val="22"/>
                <w:szCs w:val="22"/>
              </w:rPr>
            </w:pPr>
            <w:r>
              <w:rPr>
                <w:sz w:val="22"/>
                <w:szCs w:val="22"/>
              </w:rPr>
              <w:t>Customer will be exposed to weather, and will need to be diligent in keeping themselves safe and healthy with support from Advance</w:t>
            </w:r>
          </w:p>
        </w:tc>
        <w:tc>
          <w:tcPr>
            <w:tcW w:w="3492" w:type="dxa"/>
          </w:tcPr>
          <w:p w:rsidR="00B72C84" w:rsidRPr="00F42C2A" w:rsidRDefault="00634742" w:rsidP="00B72C84">
            <w:pPr>
              <w:rPr>
                <w:sz w:val="22"/>
                <w:szCs w:val="22"/>
              </w:rPr>
            </w:pPr>
            <w:r>
              <w:rPr>
                <w:sz w:val="22"/>
                <w:szCs w:val="22"/>
              </w:rPr>
              <w:t>Whilst working outside the customer will be exposed to cold and hot weather, in summer customer encouraged to wear sun cream, this can be supplied if required, in the winter a hat and scarf will be recommended</w:t>
            </w:r>
          </w:p>
        </w:tc>
        <w:tc>
          <w:tcPr>
            <w:tcW w:w="3630" w:type="dxa"/>
          </w:tcPr>
          <w:p w:rsidR="00B72C84" w:rsidRPr="001C58C1" w:rsidRDefault="00634742" w:rsidP="00B72C84">
            <w:pPr>
              <w:rPr>
                <w:sz w:val="22"/>
                <w:szCs w:val="22"/>
              </w:rPr>
            </w:pPr>
            <w:r>
              <w:rPr>
                <w:sz w:val="22"/>
                <w:szCs w:val="22"/>
              </w:rPr>
              <w:t xml:space="preserve">Customer encouraged </w:t>
            </w:r>
            <w:proofErr w:type="gramStart"/>
            <w:r>
              <w:rPr>
                <w:sz w:val="22"/>
                <w:szCs w:val="22"/>
              </w:rPr>
              <w:t>to follow</w:t>
            </w:r>
            <w:proofErr w:type="gramEnd"/>
            <w:r>
              <w:rPr>
                <w:sz w:val="22"/>
                <w:szCs w:val="22"/>
              </w:rPr>
              <w:t xml:space="preserve"> this advice and staff to monitor that customer is wearing appropriate clothing to keep themselves safe, sunscreen will be provided if needed. Any burns to be reported, if customer is feeling ill from either heat or cold they need to advise line manager</w:t>
            </w:r>
          </w:p>
        </w:tc>
        <w:tc>
          <w:tcPr>
            <w:tcW w:w="1409" w:type="dxa"/>
          </w:tcPr>
          <w:p w:rsidR="00B72C84" w:rsidRPr="001C58C1" w:rsidRDefault="00B72C84" w:rsidP="00B72C84">
            <w:pPr>
              <w:rPr>
                <w:sz w:val="22"/>
                <w:szCs w:val="22"/>
              </w:rPr>
            </w:pPr>
          </w:p>
        </w:tc>
        <w:tc>
          <w:tcPr>
            <w:tcW w:w="1406" w:type="dxa"/>
          </w:tcPr>
          <w:p w:rsidR="00B72C84" w:rsidRPr="001C58C1" w:rsidRDefault="00B72C84" w:rsidP="00B72C84">
            <w:pPr>
              <w:rPr>
                <w:sz w:val="22"/>
                <w:szCs w:val="22"/>
              </w:rPr>
            </w:pPr>
          </w:p>
        </w:tc>
        <w:tc>
          <w:tcPr>
            <w:tcW w:w="991" w:type="dxa"/>
          </w:tcPr>
          <w:p w:rsidR="00B72C84" w:rsidRPr="001C58C1" w:rsidRDefault="00B72C84" w:rsidP="00B72C84">
            <w:pPr>
              <w:rPr>
                <w:sz w:val="22"/>
                <w:szCs w:val="22"/>
              </w:rPr>
            </w:pPr>
          </w:p>
        </w:tc>
      </w:tr>
      <w:tr w:rsidR="00634742" w:rsidRPr="001C58C1" w:rsidTr="00634742">
        <w:tc>
          <w:tcPr>
            <w:tcW w:w="1986" w:type="dxa"/>
          </w:tcPr>
          <w:p w:rsidR="00634742" w:rsidRPr="001C58C1" w:rsidRDefault="00634742" w:rsidP="00634742">
            <w:pPr>
              <w:rPr>
                <w:sz w:val="22"/>
                <w:szCs w:val="22"/>
              </w:rPr>
            </w:pPr>
            <w:r>
              <w:rPr>
                <w:sz w:val="22"/>
                <w:szCs w:val="22"/>
              </w:rPr>
              <w:lastRenderedPageBreak/>
              <w:t>Heavy Lifting</w:t>
            </w:r>
          </w:p>
          <w:p w:rsidR="00634742" w:rsidRPr="001C58C1" w:rsidRDefault="00634742" w:rsidP="00634742">
            <w:pPr>
              <w:rPr>
                <w:sz w:val="22"/>
                <w:szCs w:val="22"/>
              </w:rPr>
            </w:pPr>
          </w:p>
          <w:p w:rsidR="00634742" w:rsidRPr="001C58C1" w:rsidRDefault="00634742" w:rsidP="00634742">
            <w:pPr>
              <w:rPr>
                <w:sz w:val="22"/>
                <w:szCs w:val="22"/>
              </w:rPr>
            </w:pPr>
          </w:p>
          <w:p w:rsidR="00634742" w:rsidRDefault="00634742" w:rsidP="00634742">
            <w:pPr>
              <w:rPr>
                <w:sz w:val="22"/>
                <w:szCs w:val="22"/>
              </w:rPr>
            </w:pPr>
          </w:p>
          <w:p w:rsidR="00634742" w:rsidRPr="001C58C1" w:rsidRDefault="00634742" w:rsidP="00634742">
            <w:pPr>
              <w:rPr>
                <w:sz w:val="22"/>
                <w:szCs w:val="22"/>
              </w:rPr>
            </w:pPr>
          </w:p>
        </w:tc>
        <w:tc>
          <w:tcPr>
            <w:tcW w:w="2736" w:type="dxa"/>
          </w:tcPr>
          <w:p w:rsidR="00634742" w:rsidRPr="001C58C1" w:rsidRDefault="00634742" w:rsidP="00634742">
            <w:pPr>
              <w:rPr>
                <w:sz w:val="22"/>
                <w:szCs w:val="22"/>
              </w:rPr>
            </w:pPr>
            <w:r>
              <w:rPr>
                <w:sz w:val="22"/>
                <w:szCs w:val="22"/>
              </w:rPr>
              <w:t xml:space="preserve">Customer at low risk of heavy lifting but there will be some lifting of rubbish bags </w:t>
            </w:r>
          </w:p>
        </w:tc>
        <w:tc>
          <w:tcPr>
            <w:tcW w:w="3492" w:type="dxa"/>
          </w:tcPr>
          <w:p w:rsidR="00634742" w:rsidRPr="00F42C2A" w:rsidRDefault="00634742" w:rsidP="00634742">
            <w:pPr>
              <w:rPr>
                <w:sz w:val="22"/>
                <w:szCs w:val="22"/>
              </w:rPr>
            </w:pPr>
            <w:r>
              <w:rPr>
                <w:sz w:val="22"/>
                <w:szCs w:val="22"/>
              </w:rPr>
              <w:t>Customer will be advised not to life any bags or items that are too heavy and to ask for help, if rubbish bags cannot be lifted they can leave them to the side in a safe space and staff will help to dispose of them. To avoid bags becoming to heavy customer will be asked to only fill debris bags half full.</w:t>
            </w:r>
          </w:p>
        </w:tc>
        <w:tc>
          <w:tcPr>
            <w:tcW w:w="3630" w:type="dxa"/>
          </w:tcPr>
          <w:p w:rsidR="00634742" w:rsidRPr="001C58C1" w:rsidRDefault="00634742" w:rsidP="00634742">
            <w:pPr>
              <w:rPr>
                <w:sz w:val="22"/>
                <w:szCs w:val="22"/>
              </w:rPr>
            </w:pPr>
            <w:r>
              <w:rPr>
                <w:sz w:val="22"/>
                <w:szCs w:val="22"/>
              </w:rPr>
              <w:t xml:space="preserve">Customer to be advised they do not have to pick up or carry anything they feel is </w:t>
            </w:r>
            <w:proofErr w:type="gramStart"/>
            <w:r>
              <w:rPr>
                <w:sz w:val="22"/>
                <w:szCs w:val="22"/>
              </w:rPr>
              <w:t>to</w:t>
            </w:r>
            <w:proofErr w:type="gramEnd"/>
            <w:r>
              <w:rPr>
                <w:sz w:val="22"/>
                <w:szCs w:val="22"/>
              </w:rPr>
              <w:t xml:space="preserve"> heavy or cumbersome, also if they feel they cannot safely move an item they will be encouraged not to try.</w:t>
            </w:r>
          </w:p>
        </w:tc>
        <w:tc>
          <w:tcPr>
            <w:tcW w:w="1409" w:type="dxa"/>
          </w:tcPr>
          <w:p w:rsidR="00634742" w:rsidRPr="001C58C1" w:rsidRDefault="00634742" w:rsidP="00634742">
            <w:pPr>
              <w:rPr>
                <w:sz w:val="22"/>
                <w:szCs w:val="22"/>
              </w:rPr>
            </w:pPr>
          </w:p>
        </w:tc>
        <w:tc>
          <w:tcPr>
            <w:tcW w:w="1406" w:type="dxa"/>
          </w:tcPr>
          <w:p w:rsidR="00634742" w:rsidRPr="001C58C1" w:rsidRDefault="00634742" w:rsidP="00634742">
            <w:pPr>
              <w:rPr>
                <w:sz w:val="22"/>
                <w:szCs w:val="22"/>
              </w:rPr>
            </w:pPr>
          </w:p>
        </w:tc>
        <w:tc>
          <w:tcPr>
            <w:tcW w:w="991" w:type="dxa"/>
          </w:tcPr>
          <w:p w:rsidR="00634742" w:rsidRPr="001C58C1" w:rsidRDefault="00634742" w:rsidP="00634742">
            <w:pPr>
              <w:rPr>
                <w:sz w:val="22"/>
                <w:szCs w:val="22"/>
              </w:rPr>
            </w:pPr>
          </w:p>
        </w:tc>
      </w:tr>
    </w:tbl>
    <w:p w:rsidR="006F4E56" w:rsidRDefault="006F4E56"/>
    <w:p w:rsidR="006F4E56" w:rsidRDefault="006F4E56"/>
    <w:p w:rsidR="00B72C84" w:rsidRDefault="00B72C84" w:rsidP="00B72C84"/>
    <w:p w:rsidR="00B72C84" w:rsidRDefault="00B72C84" w:rsidP="00B72C84"/>
    <w:p w:rsidR="006F4E56" w:rsidRDefault="006F4E56"/>
    <w:p w:rsidR="006F4E56" w:rsidRDefault="006F4E56"/>
    <w:p w:rsidR="006F4E56" w:rsidRDefault="006F4E56"/>
    <w:p w:rsidR="006F4E56" w:rsidRDefault="006F4E56"/>
    <w:p w:rsidR="006F4E56" w:rsidRDefault="006F4E56"/>
    <w:p w:rsidR="006F4E56" w:rsidRDefault="006F4E56"/>
    <w:p w:rsidR="006F4E56" w:rsidRDefault="006F4E56"/>
    <w:p w:rsidR="006F4E56" w:rsidRDefault="006F4E56"/>
    <w:p w:rsidR="006F4E56" w:rsidRDefault="006F4E56"/>
    <w:p w:rsidR="006F4E56" w:rsidRDefault="006F4E56"/>
    <w:p w:rsidR="006F4E56" w:rsidRDefault="006F4E56"/>
    <w:p w:rsidR="006F4E56" w:rsidRDefault="006F4E56"/>
    <w:p w:rsidR="006F4E56" w:rsidRDefault="006F4E56"/>
    <w:p w:rsidR="006F4E56" w:rsidRDefault="006F4E56"/>
    <w:p w:rsidR="006F4E56" w:rsidRDefault="006F4E56"/>
    <w:p w:rsidR="00064779" w:rsidRDefault="00064779"/>
    <w:tbl>
      <w:tblPr>
        <w:tblStyle w:val="TableGrid"/>
        <w:tblW w:w="0" w:type="auto"/>
        <w:tblLook w:val="04A0"/>
      </w:tblPr>
      <w:tblGrid>
        <w:gridCol w:w="15509"/>
      </w:tblGrid>
      <w:tr w:rsidR="00BA605E" w:rsidTr="00DA6A6C">
        <w:tc>
          <w:tcPr>
            <w:tcW w:w="15509" w:type="dxa"/>
          </w:tcPr>
          <w:p w:rsidR="00BA605E" w:rsidRDefault="001F43D9">
            <w:pPr>
              <w:rPr>
                <w:b/>
                <w:sz w:val="24"/>
              </w:rPr>
            </w:pPr>
            <w:r>
              <w:rPr>
                <w:b/>
                <w:sz w:val="24"/>
              </w:rPr>
              <w:t>Additional Information: (As Required)</w:t>
            </w:r>
          </w:p>
          <w:p w:rsidR="00BA605E" w:rsidRPr="00F42C2A" w:rsidRDefault="00BA605E">
            <w:pPr>
              <w:rPr>
                <w:sz w:val="22"/>
                <w:szCs w:val="22"/>
              </w:rPr>
            </w:pPr>
          </w:p>
          <w:p w:rsidR="00F42C2A" w:rsidRDefault="00F42C2A">
            <w:pPr>
              <w:rPr>
                <w:sz w:val="22"/>
                <w:szCs w:val="22"/>
              </w:rPr>
            </w:pPr>
          </w:p>
          <w:p w:rsidR="00F42C2A" w:rsidRPr="00F42C2A" w:rsidRDefault="00F42C2A">
            <w:pPr>
              <w:rPr>
                <w:sz w:val="22"/>
                <w:szCs w:val="22"/>
              </w:rPr>
            </w:pPr>
          </w:p>
          <w:p w:rsidR="00F42C2A" w:rsidRPr="00F42C2A" w:rsidRDefault="00F42C2A">
            <w:pPr>
              <w:rPr>
                <w:sz w:val="22"/>
                <w:szCs w:val="22"/>
              </w:rPr>
            </w:pPr>
          </w:p>
          <w:p w:rsidR="00BA605E" w:rsidRDefault="00BA605E"/>
        </w:tc>
      </w:tr>
    </w:tbl>
    <w:p w:rsidR="00BA605E" w:rsidRDefault="00BA605E"/>
    <w:tbl>
      <w:tblPr>
        <w:tblStyle w:val="TableGrid"/>
        <w:tblW w:w="15509" w:type="dxa"/>
        <w:tblLook w:val="04A0"/>
      </w:tblPr>
      <w:tblGrid>
        <w:gridCol w:w="1613"/>
        <w:gridCol w:w="1139"/>
        <w:gridCol w:w="3118"/>
        <w:gridCol w:w="709"/>
        <w:gridCol w:w="3330"/>
        <w:gridCol w:w="2205"/>
        <w:gridCol w:w="3395"/>
      </w:tblGrid>
      <w:tr w:rsidR="00C80928" w:rsidRPr="00C75C89" w:rsidTr="004E2B64">
        <w:tc>
          <w:tcPr>
            <w:tcW w:w="1613" w:type="dxa"/>
            <w:shd w:val="clear" w:color="auto" w:fill="D9D9D9" w:themeFill="background1" w:themeFillShade="D9"/>
          </w:tcPr>
          <w:p w:rsidR="00DE798A" w:rsidRPr="00C75C89" w:rsidRDefault="008C40F5" w:rsidP="00EC6001">
            <w:pPr>
              <w:rPr>
                <w:b/>
                <w:sz w:val="24"/>
              </w:rPr>
            </w:pPr>
            <w:r>
              <w:rPr>
                <w:b/>
                <w:sz w:val="24"/>
              </w:rPr>
              <w:t>Custome</w:t>
            </w:r>
            <w:r w:rsidR="00C80928">
              <w:rPr>
                <w:b/>
                <w:sz w:val="24"/>
              </w:rPr>
              <w:t>r</w:t>
            </w:r>
          </w:p>
        </w:tc>
        <w:tc>
          <w:tcPr>
            <w:tcW w:w="1139" w:type="dxa"/>
          </w:tcPr>
          <w:p w:rsidR="00DE798A" w:rsidRPr="00C75C89" w:rsidRDefault="00DE798A" w:rsidP="00EC6001">
            <w:pPr>
              <w:rPr>
                <w:sz w:val="24"/>
              </w:rPr>
            </w:pPr>
            <w:r w:rsidRPr="00C75C89">
              <w:rPr>
                <w:sz w:val="24"/>
              </w:rPr>
              <w:t>Name</w:t>
            </w:r>
          </w:p>
        </w:tc>
        <w:tc>
          <w:tcPr>
            <w:tcW w:w="3118" w:type="dxa"/>
          </w:tcPr>
          <w:p w:rsidR="00DE798A" w:rsidRDefault="00DE798A" w:rsidP="00EC6001">
            <w:pPr>
              <w:rPr>
                <w:sz w:val="24"/>
              </w:rPr>
            </w:pPr>
          </w:p>
          <w:p w:rsidR="001274D9" w:rsidRPr="00C75C89" w:rsidRDefault="001274D9" w:rsidP="00EC6001">
            <w:pPr>
              <w:rPr>
                <w:sz w:val="24"/>
              </w:rPr>
            </w:pPr>
          </w:p>
        </w:tc>
        <w:tc>
          <w:tcPr>
            <w:tcW w:w="709" w:type="dxa"/>
          </w:tcPr>
          <w:p w:rsidR="00DE798A" w:rsidRPr="00C75C89" w:rsidRDefault="00DE798A" w:rsidP="00EC6001">
            <w:pPr>
              <w:rPr>
                <w:sz w:val="24"/>
              </w:rPr>
            </w:pPr>
            <w:r w:rsidRPr="00C75C89">
              <w:rPr>
                <w:sz w:val="24"/>
              </w:rPr>
              <w:t>Title</w:t>
            </w:r>
          </w:p>
        </w:tc>
        <w:tc>
          <w:tcPr>
            <w:tcW w:w="3330" w:type="dxa"/>
          </w:tcPr>
          <w:p w:rsidR="00DE798A" w:rsidRPr="00C75C89" w:rsidRDefault="00DE798A" w:rsidP="00EC6001">
            <w:pPr>
              <w:rPr>
                <w:sz w:val="24"/>
              </w:rPr>
            </w:pPr>
          </w:p>
        </w:tc>
        <w:tc>
          <w:tcPr>
            <w:tcW w:w="2205" w:type="dxa"/>
            <w:shd w:val="clear" w:color="auto" w:fill="D9D9D9" w:themeFill="background1" w:themeFillShade="D9"/>
          </w:tcPr>
          <w:p w:rsidR="00DE798A" w:rsidRPr="00C75C89" w:rsidRDefault="00DE798A" w:rsidP="00EC6001">
            <w:pPr>
              <w:rPr>
                <w:b/>
                <w:sz w:val="24"/>
              </w:rPr>
            </w:pPr>
            <w:r>
              <w:rPr>
                <w:b/>
                <w:sz w:val="24"/>
              </w:rPr>
              <w:t>Signature/date</w:t>
            </w:r>
          </w:p>
        </w:tc>
        <w:tc>
          <w:tcPr>
            <w:tcW w:w="3395" w:type="dxa"/>
          </w:tcPr>
          <w:p w:rsidR="00DE798A" w:rsidRPr="00C75C89" w:rsidRDefault="00DE798A" w:rsidP="00EC6001">
            <w:pPr>
              <w:rPr>
                <w:sz w:val="24"/>
              </w:rPr>
            </w:pPr>
          </w:p>
        </w:tc>
      </w:tr>
      <w:tr w:rsidR="00C80928" w:rsidRPr="00C75C89" w:rsidTr="004E2B64">
        <w:tc>
          <w:tcPr>
            <w:tcW w:w="1613" w:type="dxa"/>
            <w:shd w:val="clear" w:color="auto" w:fill="D9D9D9" w:themeFill="background1" w:themeFillShade="D9"/>
          </w:tcPr>
          <w:p w:rsidR="00DE798A" w:rsidRPr="00C80928" w:rsidRDefault="00C80928" w:rsidP="00C80928">
            <w:pPr>
              <w:rPr>
                <w:b/>
                <w:sz w:val="24"/>
              </w:rPr>
            </w:pPr>
            <w:r>
              <w:rPr>
                <w:b/>
                <w:sz w:val="24"/>
              </w:rPr>
              <w:lastRenderedPageBreak/>
              <w:t xml:space="preserve">Assessor </w:t>
            </w:r>
          </w:p>
        </w:tc>
        <w:tc>
          <w:tcPr>
            <w:tcW w:w="1139" w:type="dxa"/>
          </w:tcPr>
          <w:p w:rsidR="00DE798A" w:rsidRPr="00C75C89" w:rsidRDefault="00DE798A" w:rsidP="00EC6001">
            <w:pPr>
              <w:rPr>
                <w:sz w:val="24"/>
              </w:rPr>
            </w:pPr>
            <w:r w:rsidRPr="00C75C89">
              <w:rPr>
                <w:sz w:val="24"/>
              </w:rPr>
              <w:t>Name</w:t>
            </w:r>
          </w:p>
        </w:tc>
        <w:tc>
          <w:tcPr>
            <w:tcW w:w="3118" w:type="dxa"/>
          </w:tcPr>
          <w:p w:rsidR="00DE798A" w:rsidRDefault="00DE798A" w:rsidP="00EC6001">
            <w:pPr>
              <w:rPr>
                <w:sz w:val="24"/>
              </w:rPr>
            </w:pPr>
          </w:p>
          <w:p w:rsidR="001274D9" w:rsidRPr="00C75C89" w:rsidRDefault="001274D9" w:rsidP="00EC6001">
            <w:pPr>
              <w:rPr>
                <w:sz w:val="24"/>
              </w:rPr>
            </w:pPr>
          </w:p>
        </w:tc>
        <w:tc>
          <w:tcPr>
            <w:tcW w:w="709" w:type="dxa"/>
          </w:tcPr>
          <w:p w:rsidR="00DE798A" w:rsidRPr="00C75C89" w:rsidRDefault="00DE798A" w:rsidP="00EC6001">
            <w:pPr>
              <w:rPr>
                <w:sz w:val="24"/>
              </w:rPr>
            </w:pPr>
            <w:r w:rsidRPr="00C75C89">
              <w:rPr>
                <w:sz w:val="24"/>
              </w:rPr>
              <w:t xml:space="preserve">Title </w:t>
            </w:r>
          </w:p>
        </w:tc>
        <w:tc>
          <w:tcPr>
            <w:tcW w:w="3330" w:type="dxa"/>
          </w:tcPr>
          <w:p w:rsidR="00DE798A" w:rsidRPr="00C75C89" w:rsidRDefault="00DE798A" w:rsidP="00EC6001">
            <w:pPr>
              <w:rPr>
                <w:sz w:val="24"/>
              </w:rPr>
            </w:pPr>
          </w:p>
        </w:tc>
        <w:tc>
          <w:tcPr>
            <w:tcW w:w="2205" w:type="dxa"/>
            <w:shd w:val="clear" w:color="auto" w:fill="D9D9D9" w:themeFill="background1" w:themeFillShade="D9"/>
          </w:tcPr>
          <w:p w:rsidR="00DE798A" w:rsidRPr="00C75C89" w:rsidRDefault="00DE798A" w:rsidP="00EC6001">
            <w:pPr>
              <w:rPr>
                <w:b/>
                <w:sz w:val="24"/>
              </w:rPr>
            </w:pPr>
            <w:r w:rsidRPr="00C75C89">
              <w:rPr>
                <w:b/>
                <w:sz w:val="24"/>
              </w:rPr>
              <w:t>Signature</w:t>
            </w:r>
            <w:r>
              <w:rPr>
                <w:b/>
                <w:sz w:val="24"/>
              </w:rPr>
              <w:t>/date</w:t>
            </w:r>
          </w:p>
        </w:tc>
        <w:tc>
          <w:tcPr>
            <w:tcW w:w="3395" w:type="dxa"/>
          </w:tcPr>
          <w:p w:rsidR="00DE798A" w:rsidRPr="00C75C89" w:rsidRDefault="00DE798A" w:rsidP="00EC6001">
            <w:pPr>
              <w:rPr>
                <w:sz w:val="24"/>
              </w:rPr>
            </w:pPr>
          </w:p>
        </w:tc>
      </w:tr>
      <w:tr w:rsidR="00C80928" w:rsidRPr="00C75C89" w:rsidTr="004E2B64">
        <w:tc>
          <w:tcPr>
            <w:tcW w:w="1613" w:type="dxa"/>
            <w:shd w:val="clear" w:color="auto" w:fill="D9D9D9" w:themeFill="background1" w:themeFillShade="D9"/>
          </w:tcPr>
          <w:p w:rsidR="008C40F5" w:rsidRDefault="00C80928" w:rsidP="00F42C2A">
            <w:pPr>
              <w:rPr>
                <w:b/>
                <w:sz w:val="24"/>
              </w:rPr>
            </w:pPr>
            <w:r>
              <w:rPr>
                <w:b/>
                <w:sz w:val="24"/>
              </w:rPr>
              <w:t>Reviewed by</w:t>
            </w:r>
          </w:p>
          <w:p w:rsidR="00F42C2A" w:rsidRDefault="00F42C2A" w:rsidP="00F42C2A">
            <w:pPr>
              <w:rPr>
                <w:b/>
                <w:sz w:val="24"/>
              </w:rPr>
            </w:pPr>
          </w:p>
        </w:tc>
        <w:tc>
          <w:tcPr>
            <w:tcW w:w="1139" w:type="dxa"/>
          </w:tcPr>
          <w:p w:rsidR="008C40F5" w:rsidRPr="00C75C89" w:rsidRDefault="008C40F5" w:rsidP="00EC6001">
            <w:pPr>
              <w:rPr>
                <w:sz w:val="24"/>
              </w:rPr>
            </w:pPr>
            <w:r>
              <w:rPr>
                <w:sz w:val="24"/>
              </w:rPr>
              <w:t>Name</w:t>
            </w:r>
          </w:p>
        </w:tc>
        <w:tc>
          <w:tcPr>
            <w:tcW w:w="3118" w:type="dxa"/>
          </w:tcPr>
          <w:p w:rsidR="008C40F5" w:rsidRDefault="008C40F5" w:rsidP="00EC6001">
            <w:pPr>
              <w:rPr>
                <w:sz w:val="24"/>
              </w:rPr>
            </w:pPr>
          </w:p>
        </w:tc>
        <w:tc>
          <w:tcPr>
            <w:tcW w:w="709" w:type="dxa"/>
          </w:tcPr>
          <w:p w:rsidR="008C40F5" w:rsidRPr="00C75C89" w:rsidRDefault="008C40F5" w:rsidP="00EC6001">
            <w:pPr>
              <w:rPr>
                <w:sz w:val="24"/>
              </w:rPr>
            </w:pPr>
            <w:r>
              <w:rPr>
                <w:sz w:val="24"/>
              </w:rPr>
              <w:t>Title</w:t>
            </w:r>
          </w:p>
        </w:tc>
        <w:tc>
          <w:tcPr>
            <w:tcW w:w="3330" w:type="dxa"/>
          </w:tcPr>
          <w:p w:rsidR="008C40F5" w:rsidRPr="00C75C89" w:rsidRDefault="008C40F5" w:rsidP="00EC6001">
            <w:pPr>
              <w:rPr>
                <w:sz w:val="24"/>
              </w:rPr>
            </w:pPr>
          </w:p>
        </w:tc>
        <w:tc>
          <w:tcPr>
            <w:tcW w:w="2205" w:type="dxa"/>
            <w:shd w:val="clear" w:color="auto" w:fill="D9D9D9" w:themeFill="background1" w:themeFillShade="D9"/>
          </w:tcPr>
          <w:p w:rsidR="008C40F5" w:rsidRPr="00C75C89" w:rsidRDefault="008C40F5" w:rsidP="00EC6001">
            <w:pPr>
              <w:rPr>
                <w:b/>
                <w:sz w:val="24"/>
              </w:rPr>
            </w:pPr>
            <w:r>
              <w:rPr>
                <w:b/>
                <w:sz w:val="24"/>
              </w:rPr>
              <w:t>Signature/date</w:t>
            </w:r>
          </w:p>
        </w:tc>
        <w:tc>
          <w:tcPr>
            <w:tcW w:w="3395" w:type="dxa"/>
          </w:tcPr>
          <w:p w:rsidR="008C40F5" w:rsidRPr="00C75C89" w:rsidRDefault="008C40F5" w:rsidP="00EC6001">
            <w:pPr>
              <w:rPr>
                <w:sz w:val="24"/>
              </w:rPr>
            </w:pPr>
          </w:p>
        </w:tc>
      </w:tr>
    </w:tbl>
    <w:p w:rsidR="00D232E7" w:rsidRDefault="00D232E7" w:rsidP="00F42C2A"/>
    <w:sectPr w:rsidR="00D232E7" w:rsidSect="00F42C2A">
      <w:headerReference w:type="even" r:id="rId8"/>
      <w:headerReference w:type="default" r:id="rId9"/>
      <w:footerReference w:type="even" r:id="rId10"/>
      <w:footerReference w:type="default" r:id="rId11"/>
      <w:headerReference w:type="first" r:id="rId12"/>
      <w:footerReference w:type="first" r:id="rId13"/>
      <w:pgSz w:w="16838" w:h="11906" w:orient="landscape"/>
      <w:pgMar w:top="1276"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4742" w:rsidRDefault="00634742" w:rsidP="00064779">
      <w:r>
        <w:separator/>
      </w:r>
    </w:p>
  </w:endnote>
  <w:endnote w:type="continuationSeparator" w:id="0">
    <w:p w:rsidR="00634742" w:rsidRDefault="00634742" w:rsidP="0006477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AB" w:rsidRDefault="000871A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780831"/>
      <w:docPartObj>
        <w:docPartGallery w:val="Page Numbers (Bottom of Page)"/>
        <w:docPartUnique/>
      </w:docPartObj>
    </w:sdtPr>
    <w:sdtContent>
      <w:sdt>
        <w:sdtPr>
          <w:id w:val="565050477"/>
          <w:docPartObj>
            <w:docPartGallery w:val="Page Numbers (Top of Page)"/>
            <w:docPartUnique/>
          </w:docPartObj>
        </w:sdtPr>
        <w:sdtContent>
          <w:p w:rsidR="00634742" w:rsidRDefault="00634742" w:rsidP="006630DC">
            <w:pPr>
              <w:pStyle w:val="Footer"/>
              <w:ind w:left="2687" w:firstLine="4513"/>
              <w:jc w:val="center"/>
            </w:pPr>
            <w:r>
              <w:t xml:space="preserve">Page </w:t>
            </w:r>
            <w:r w:rsidR="0081089D">
              <w:rPr>
                <w:b/>
                <w:sz w:val="24"/>
              </w:rPr>
              <w:fldChar w:fldCharType="begin"/>
            </w:r>
            <w:r>
              <w:rPr>
                <w:b/>
              </w:rPr>
              <w:instrText xml:space="preserve"> PAGE </w:instrText>
            </w:r>
            <w:r w:rsidR="0081089D">
              <w:rPr>
                <w:b/>
                <w:sz w:val="24"/>
              </w:rPr>
              <w:fldChar w:fldCharType="separate"/>
            </w:r>
            <w:r w:rsidR="000871AB">
              <w:rPr>
                <w:b/>
                <w:noProof/>
              </w:rPr>
              <w:t>1</w:t>
            </w:r>
            <w:r w:rsidR="0081089D">
              <w:rPr>
                <w:b/>
                <w:sz w:val="24"/>
              </w:rPr>
              <w:fldChar w:fldCharType="end"/>
            </w:r>
            <w:r>
              <w:t xml:space="preserve"> of </w:t>
            </w:r>
            <w:r w:rsidR="0081089D">
              <w:rPr>
                <w:b/>
                <w:sz w:val="24"/>
              </w:rPr>
              <w:fldChar w:fldCharType="begin"/>
            </w:r>
            <w:r>
              <w:rPr>
                <w:b/>
              </w:rPr>
              <w:instrText xml:space="preserve"> NUMPAGES  </w:instrText>
            </w:r>
            <w:r w:rsidR="0081089D">
              <w:rPr>
                <w:b/>
                <w:sz w:val="24"/>
              </w:rPr>
              <w:fldChar w:fldCharType="separate"/>
            </w:r>
            <w:r w:rsidR="000871AB">
              <w:rPr>
                <w:b/>
                <w:noProof/>
              </w:rPr>
              <w:t>5</w:t>
            </w:r>
            <w:r w:rsidR="0081089D">
              <w:rPr>
                <w:b/>
                <w:sz w:val="24"/>
              </w:rPr>
              <w:fldChar w:fldCharType="end"/>
            </w:r>
            <w:r>
              <w:rPr>
                <w:b/>
                <w:sz w:val="24"/>
              </w:rPr>
              <w:tab/>
            </w:r>
            <w:r>
              <w:rPr>
                <w:b/>
                <w:sz w:val="24"/>
              </w:rPr>
              <w:tab/>
            </w:r>
            <w:r>
              <w:rPr>
                <w:b/>
                <w:sz w:val="24"/>
              </w:rPr>
              <w:tab/>
            </w:r>
            <w:r>
              <w:rPr>
                <w:b/>
                <w:sz w:val="24"/>
              </w:rPr>
              <w:tab/>
            </w:r>
            <w:r>
              <w:rPr>
                <w:b/>
                <w:sz w:val="24"/>
              </w:rPr>
              <w:tab/>
            </w:r>
            <w:r>
              <w:rPr>
                <w:b/>
                <w:sz w:val="24"/>
              </w:rPr>
              <w:tab/>
            </w:r>
            <w:r>
              <w:rPr>
                <w:b/>
                <w:sz w:val="24"/>
              </w:rPr>
              <w:tab/>
            </w:r>
            <w:r>
              <w:rPr>
                <w:b/>
                <w:sz w:val="24"/>
              </w:rPr>
              <w:tab/>
            </w:r>
            <w:r w:rsidRPr="006630DC">
              <w:rPr>
                <w:sz w:val="22"/>
                <w:szCs w:val="22"/>
              </w:rPr>
              <w:t xml:space="preserve">V2 </w:t>
            </w:r>
            <w:r>
              <w:rPr>
                <w:sz w:val="22"/>
                <w:szCs w:val="22"/>
              </w:rPr>
              <w:t>(</w:t>
            </w:r>
            <w:r w:rsidRPr="006630DC">
              <w:rPr>
                <w:sz w:val="22"/>
                <w:szCs w:val="22"/>
              </w:rPr>
              <w:t xml:space="preserve">Jan </w:t>
            </w:r>
            <w:r>
              <w:rPr>
                <w:sz w:val="22"/>
                <w:szCs w:val="22"/>
              </w:rPr>
              <w:t>‘</w:t>
            </w:r>
            <w:r w:rsidRPr="006630DC">
              <w:rPr>
                <w:sz w:val="22"/>
                <w:szCs w:val="22"/>
              </w:rPr>
              <w:t>13</w:t>
            </w:r>
            <w:r>
              <w:rPr>
                <w:sz w:val="22"/>
                <w:szCs w:val="22"/>
              </w:rPr>
              <w:t>)</w:t>
            </w:r>
          </w:p>
        </w:sdtContent>
      </w:sdt>
    </w:sdtContent>
  </w:sdt>
  <w:p w:rsidR="00634742" w:rsidRPr="004E2B64" w:rsidRDefault="00634742" w:rsidP="004E2B64">
    <w:pPr>
      <w:pStyle w:val="Footer"/>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AB" w:rsidRDefault="000871A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4742" w:rsidRDefault="00634742" w:rsidP="00064779">
      <w:r>
        <w:separator/>
      </w:r>
    </w:p>
  </w:footnote>
  <w:footnote w:type="continuationSeparator" w:id="0">
    <w:p w:rsidR="00634742" w:rsidRDefault="00634742" w:rsidP="000647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AB" w:rsidRDefault="000871A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742" w:rsidRDefault="000871AB" w:rsidP="009B4CD4">
    <w:pPr>
      <w:pStyle w:val="Header"/>
      <w:tabs>
        <w:tab w:val="clear" w:pos="4513"/>
        <w:tab w:val="clear" w:pos="9026"/>
      </w:tabs>
      <w:jc w:val="center"/>
      <w:rPr>
        <w:b/>
        <w:sz w:val="32"/>
        <w:szCs w:val="32"/>
      </w:rPr>
    </w:pPr>
    <w:sdt>
      <w:sdtPr>
        <w:rPr>
          <w:b/>
          <w:sz w:val="32"/>
          <w:szCs w:val="32"/>
        </w:rPr>
        <w:id w:val="41060431"/>
        <w:docPartObj>
          <w:docPartGallery w:val="Watermarks"/>
          <w:docPartUnique/>
        </w:docPartObj>
      </w:sdtPr>
      <w:sdtContent>
        <w:r w:rsidRPr="000871AB">
          <w:rPr>
            <w:b/>
            <w:noProof/>
            <w:sz w:val="32"/>
            <w:szCs w:val="32"/>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5361" type="#_x0000_t136" style="position:absolute;left:0;text-align:left;margin-left:0;margin-top:0;width:461.85pt;height:197.95pt;rotation:315;z-index:-25165619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sdtContent>
    </w:sdt>
    <w:r w:rsidR="00634742" w:rsidRPr="00D8389B">
      <w:rPr>
        <w:b/>
        <w:sz w:val="32"/>
        <w:szCs w:val="32"/>
      </w:rPr>
      <w:t xml:space="preserve">Advance </w:t>
    </w:r>
    <w:r w:rsidR="00634742">
      <w:rPr>
        <w:b/>
        <w:sz w:val="32"/>
        <w:szCs w:val="32"/>
      </w:rPr>
      <w:t>Risk Assessment – Customer</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AB" w:rsidRDefault="000871A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562B8"/>
    <w:multiLevelType w:val="hybridMultilevel"/>
    <w:tmpl w:val="1ABC1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226C0C"/>
    <w:multiLevelType w:val="hybridMultilevel"/>
    <w:tmpl w:val="EF6CC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3F478DB"/>
    <w:multiLevelType w:val="hybridMultilevel"/>
    <w:tmpl w:val="1E088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71749A3"/>
    <w:multiLevelType w:val="hybridMultilevel"/>
    <w:tmpl w:val="748CC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B2E3482"/>
    <w:multiLevelType w:val="hybridMultilevel"/>
    <w:tmpl w:val="7056F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B870CEF"/>
    <w:multiLevelType w:val="hybridMultilevel"/>
    <w:tmpl w:val="1C7E5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4C76D88"/>
    <w:multiLevelType w:val="hybridMultilevel"/>
    <w:tmpl w:val="6D085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1F93001"/>
    <w:multiLevelType w:val="hybridMultilevel"/>
    <w:tmpl w:val="9F66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FF47812"/>
    <w:multiLevelType w:val="hybridMultilevel"/>
    <w:tmpl w:val="3EACD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5F72B90"/>
    <w:multiLevelType w:val="hybridMultilevel"/>
    <w:tmpl w:val="FB743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7A57829"/>
    <w:multiLevelType w:val="hybridMultilevel"/>
    <w:tmpl w:val="FE4A2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9"/>
  </w:num>
  <w:num w:numId="5">
    <w:abstractNumId w:val="8"/>
  </w:num>
  <w:num w:numId="6">
    <w:abstractNumId w:val="5"/>
  </w:num>
  <w:num w:numId="7">
    <w:abstractNumId w:val="2"/>
  </w:num>
  <w:num w:numId="8">
    <w:abstractNumId w:val="1"/>
  </w:num>
  <w:num w:numId="9">
    <w:abstractNumId w:val="7"/>
  </w:num>
  <w:num w:numId="10">
    <w:abstractNumId w:val="4"/>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5362"/>
    <o:shapelayout v:ext="edit">
      <o:idmap v:ext="edit" data="15"/>
    </o:shapelayout>
  </w:hdrShapeDefaults>
  <w:footnotePr>
    <w:footnote w:id="-1"/>
    <w:footnote w:id="0"/>
  </w:footnotePr>
  <w:endnotePr>
    <w:endnote w:id="-1"/>
    <w:endnote w:id="0"/>
  </w:endnotePr>
  <w:compat/>
  <w:rsids>
    <w:rsidRoot w:val="00D36920"/>
    <w:rsid w:val="00064779"/>
    <w:rsid w:val="000871AB"/>
    <w:rsid w:val="000A1776"/>
    <w:rsid w:val="000B220F"/>
    <w:rsid w:val="000E5549"/>
    <w:rsid w:val="000E6AF3"/>
    <w:rsid w:val="000E793E"/>
    <w:rsid w:val="000F794A"/>
    <w:rsid w:val="001274D9"/>
    <w:rsid w:val="0016650B"/>
    <w:rsid w:val="00170540"/>
    <w:rsid w:val="00192FB8"/>
    <w:rsid w:val="001C58C1"/>
    <w:rsid w:val="001F43D9"/>
    <w:rsid w:val="001F4B0C"/>
    <w:rsid w:val="00211E36"/>
    <w:rsid w:val="0023053D"/>
    <w:rsid w:val="00254348"/>
    <w:rsid w:val="0026311B"/>
    <w:rsid w:val="00271D94"/>
    <w:rsid w:val="002A5C10"/>
    <w:rsid w:val="002B59B4"/>
    <w:rsid w:val="002B6B3F"/>
    <w:rsid w:val="002C3916"/>
    <w:rsid w:val="002D713D"/>
    <w:rsid w:val="00322554"/>
    <w:rsid w:val="00361C8C"/>
    <w:rsid w:val="003735D2"/>
    <w:rsid w:val="003870E2"/>
    <w:rsid w:val="00390F24"/>
    <w:rsid w:val="003E5691"/>
    <w:rsid w:val="003F2492"/>
    <w:rsid w:val="00422370"/>
    <w:rsid w:val="00442E49"/>
    <w:rsid w:val="00444AE9"/>
    <w:rsid w:val="00472ABF"/>
    <w:rsid w:val="0048467E"/>
    <w:rsid w:val="0049407E"/>
    <w:rsid w:val="004C7A4A"/>
    <w:rsid w:val="004E2B64"/>
    <w:rsid w:val="00500542"/>
    <w:rsid w:val="0050736A"/>
    <w:rsid w:val="0052389C"/>
    <w:rsid w:val="005C0102"/>
    <w:rsid w:val="005D429C"/>
    <w:rsid w:val="005D4334"/>
    <w:rsid w:val="005E096D"/>
    <w:rsid w:val="005E2D66"/>
    <w:rsid w:val="005E3196"/>
    <w:rsid w:val="00632062"/>
    <w:rsid w:val="00634742"/>
    <w:rsid w:val="00635129"/>
    <w:rsid w:val="00646FF6"/>
    <w:rsid w:val="00652AE1"/>
    <w:rsid w:val="006630DC"/>
    <w:rsid w:val="00680463"/>
    <w:rsid w:val="006C78E5"/>
    <w:rsid w:val="006F4E56"/>
    <w:rsid w:val="00735E4D"/>
    <w:rsid w:val="00740F51"/>
    <w:rsid w:val="007640B2"/>
    <w:rsid w:val="007707C6"/>
    <w:rsid w:val="00797679"/>
    <w:rsid w:val="007C245A"/>
    <w:rsid w:val="007D6244"/>
    <w:rsid w:val="0081089D"/>
    <w:rsid w:val="008120DC"/>
    <w:rsid w:val="00835CB8"/>
    <w:rsid w:val="00852DFF"/>
    <w:rsid w:val="00876CE0"/>
    <w:rsid w:val="00876CF6"/>
    <w:rsid w:val="00881EEC"/>
    <w:rsid w:val="00891C75"/>
    <w:rsid w:val="008B3CD7"/>
    <w:rsid w:val="008C40F5"/>
    <w:rsid w:val="00920CCB"/>
    <w:rsid w:val="009267DA"/>
    <w:rsid w:val="0093283E"/>
    <w:rsid w:val="00977CCF"/>
    <w:rsid w:val="00980AA0"/>
    <w:rsid w:val="009B4CD4"/>
    <w:rsid w:val="009C5A1E"/>
    <w:rsid w:val="00A06AE8"/>
    <w:rsid w:val="00A71A6E"/>
    <w:rsid w:val="00AB4750"/>
    <w:rsid w:val="00AC05F2"/>
    <w:rsid w:val="00AE3EC9"/>
    <w:rsid w:val="00B05BD9"/>
    <w:rsid w:val="00B1352F"/>
    <w:rsid w:val="00B2673B"/>
    <w:rsid w:val="00B72C84"/>
    <w:rsid w:val="00B80015"/>
    <w:rsid w:val="00BA605E"/>
    <w:rsid w:val="00BB378B"/>
    <w:rsid w:val="00BF4925"/>
    <w:rsid w:val="00C0379F"/>
    <w:rsid w:val="00C0520D"/>
    <w:rsid w:val="00C24733"/>
    <w:rsid w:val="00C80928"/>
    <w:rsid w:val="00C92E33"/>
    <w:rsid w:val="00CC0867"/>
    <w:rsid w:val="00CC489C"/>
    <w:rsid w:val="00CC6316"/>
    <w:rsid w:val="00CD34CA"/>
    <w:rsid w:val="00D04BB6"/>
    <w:rsid w:val="00D143C9"/>
    <w:rsid w:val="00D232E7"/>
    <w:rsid w:val="00D36920"/>
    <w:rsid w:val="00D40655"/>
    <w:rsid w:val="00D463D7"/>
    <w:rsid w:val="00D8389B"/>
    <w:rsid w:val="00DA6A6C"/>
    <w:rsid w:val="00DB6AFA"/>
    <w:rsid w:val="00DD092F"/>
    <w:rsid w:val="00DE39B0"/>
    <w:rsid w:val="00DE65F1"/>
    <w:rsid w:val="00DE798A"/>
    <w:rsid w:val="00DF6B97"/>
    <w:rsid w:val="00E0215E"/>
    <w:rsid w:val="00E61B91"/>
    <w:rsid w:val="00E628FA"/>
    <w:rsid w:val="00EB3E63"/>
    <w:rsid w:val="00EC6001"/>
    <w:rsid w:val="00EE4E53"/>
    <w:rsid w:val="00F12E7A"/>
    <w:rsid w:val="00F32990"/>
    <w:rsid w:val="00F4228C"/>
    <w:rsid w:val="00F42C2A"/>
    <w:rsid w:val="00FB1A2F"/>
    <w:rsid w:val="00FD09E0"/>
    <w:rsid w:val="00FE74F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920"/>
    <w:pPr>
      <w:spacing w:after="0" w:line="240" w:lineRule="auto"/>
    </w:pPr>
    <w:rPr>
      <w:rFonts w:ascii="Arial" w:eastAsia="Times New Roman" w:hAnsi="Arial" w:cs="Times New Roman"/>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36920"/>
    <w:pPr>
      <w:spacing w:after="0" w:line="240" w:lineRule="auto"/>
    </w:pPr>
    <w:rPr>
      <w:rFonts w:ascii="Arial" w:eastAsia="Times New Roman" w:hAnsi="Arial"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style>
  <w:style w:type="paragraph" w:styleId="ListParagraph">
    <w:name w:val="List Paragraph"/>
    <w:basedOn w:val="Normal"/>
    <w:uiPriority w:val="34"/>
    <w:qFormat/>
    <w:rsid w:val="00FB1A2F"/>
    <w:pPr>
      <w:ind w:left="720"/>
      <w:contextualSpacing/>
    </w:pPr>
  </w:style>
  <w:style w:type="paragraph" w:styleId="Header">
    <w:name w:val="header"/>
    <w:basedOn w:val="Normal"/>
    <w:link w:val="HeaderChar"/>
    <w:uiPriority w:val="99"/>
    <w:unhideWhenUsed/>
    <w:rsid w:val="00064779"/>
    <w:pPr>
      <w:tabs>
        <w:tab w:val="center" w:pos="4513"/>
        <w:tab w:val="right" w:pos="9026"/>
      </w:tabs>
    </w:pPr>
  </w:style>
  <w:style w:type="character" w:customStyle="1" w:styleId="HeaderChar">
    <w:name w:val="Header Char"/>
    <w:basedOn w:val="DefaultParagraphFont"/>
    <w:link w:val="Header"/>
    <w:uiPriority w:val="99"/>
    <w:rsid w:val="00064779"/>
    <w:rPr>
      <w:rFonts w:ascii="Arial" w:eastAsia="Times New Roman" w:hAnsi="Arial" w:cs="Times New Roman"/>
      <w:sz w:val="18"/>
      <w:szCs w:val="24"/>
    </w:rPr>
  </w:style>
  <w:style w:type="paragraph" w:styleId="Footer">
    <w:name w:val="footer"/>
    <w:basedOn w:val="Normal"/>
    <w:link w:val="FooterChar"/>
    <w:uiPriority w:val="99"/>
    <w:unhideWhenUsed/>
    <w:rsid w:val="00064779"/>
    <w:pPr>
      <w:tabs>
        <w:tab w:val="center" w:pos="4513"/>
        <w:tab w:val="right" w:pos="9026"/>
      </w:tabs>
    </w:pPr>
  </w:style>
  <w:style w:type="character" w:customStyle="1" w:styleId="FooterChar">
    <w:name w:val="Footer Char"/>
    <w:basedOn w:val="DefaultParagraphFont"/>
    <w:link w:val="Footer"/>
    <w:uiPriority w:val="99"/>
    <w:rsid w:val="00064779"/>
    <w:rPr>
      <w:rFonts w:ascii="Arial" w:eastAsia="Times New Roman" w:hAnsi="Arial" w:cs="Times New Roman"/>
      <w:sz w:val="18"/>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C5F78E8E3A9646ADC0E90FCF104C40" ma:contentTypeVersion="0" ma:contentTypeDescription="Create a new document." ma:contentTypeScope="" ma:versionID="0274c9ba41ec6846712a67dcf868f5f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CCA390-3E51-44AA-AB79-614AC8FCC6C9}"/>
</file>

<file path=customXml/itemProps2.xml><?xml version="1.0" encoding="utf-8"?>
<ds:datastoreItem xmlns:ds="http://schemas.openxmlformats.org/officeDocument/2006/customXml" ds:itemID="{1D8BC139-C115-4680-A926-8210C6A63740}"/>
</file>

<file path=customXml/itemProps3.xml><?xml version="1.0" encoding="utf-8"?>
<ds:datastoreItem xmlns:ds="http://schemas.openxmlformats.org/officeDocument/2006/customXml" ds:itemID="{F418EFF5-4E35-4B0C-94FD-3A7976C2B1D3}"/>
</file>

<file path=customXml/itemProps4.xml><?xml version="1.0" encoding="utf-8"?>
<ds:datastoreItem xmlns:ds="http://schemas.openxmlformats.org/officeDocument/2006/customXml" ds:itemID="{93EC7A3A-73E5-48B9-BD3A-508290153338}"/>
</file>

<file path=docProps/app.xml><?xml version="1.0" encoding="utf-8"?>
<Properties xmlns="http://schemas.openxmlformats.org/officeDocument/2006/extended-properties" xmlns:vt="http://schemas.openxmlformats.org/officeDocument/2006/docPropsVTypes">
  <Template>Normal</Template>
  <TotalTime>1</TotalTime>
  <Pages>5</Pages>
  <Words>1055</Words>
  <Characters>6015</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marionv</cp:lastModifiedBy>
  <cp:revision>2</cp:revision>
  <cp:lastPrinted>2016-03-02T14:19:00Z</cp:lastPrinted>
  <dcterms:created xsi:type="dcterms:W3CDTF">2016-07-11T21:38:00Z</dcterms:created>
  <dcterms:modified xsi:type="dcterms:W3CDTF">2016-07-11T21:38:00Z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0x010100F3C5F78E8E3A9646ADC0E90FCF104C40</vt:lpwstr>
  </property>
  <property fmtid="{D5CDD505-2E9C-101B-9397-08002B2CF9AE}" pid="3" name="Order">
    <vt:r8>68000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