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F3" w:rsidRDefault="00643BF3" w:rsidP="00643BF3">
      <w:pPr>
        <w:jc w:val="center"/>
        <w:rPr>
          <w:rFonts w:cs="Arial"/>
          <w:b/>
          <w:sz w:val="28"/>
          <w:szCs w:val="28"/>
        </w:rPr>
      </w:pPr>
      <w:r w:rsidRPr="00E91F0D">
        <w:rPr>
          <w:rFonts w:cs="Arial"/>
          <w:b/>
          <w:sz w:val="28"/>
          <w:szCs w:val="28"/>
        </w:rPr>
        <w:t xml:space="preserve">Quick Guide to </w:t>
      </w:r>
      <w:r>
        <w:rPr>
          <w:rFonts w:cs="Arial"/>
          <w:b/>
          <w:sz w:val="28"/>
          <w:szCs w:val="28"/>
        </w:rPr>
        <w:t xml:space="preserve">Linking Customers to Staff on </w:t>
      </w:r>
      <w:proofErr w:type="spellStart"/>
      <w:r>
        <w:rPr>
          <w:rFonts w:cs="Arial"/>
          <w:b/>
          <w:sz w:val="28"/>
          <w:szCs w:val="28"/>
        </w:rPr>
        <w:t>iplanit</w:t>
      </w:r>
      <w:proofErr w:type="spellEnd"/>
    </w:p>
    <w:p w:rsidR="00643BF3" w:rsidRDefault="00643BF3" w:rsidP="00643BF3">
      <w:pPr>
        <w:jc w:val="center"/>
        <w:rPr>
          <w:rFonts w:cs="Arial"/>
          <w:b/>
          <w:color w:val="7030A0"/>
        </w:rPr>
      </w:pPr>
    </w:p>
    <w:p w:rsidR="00643BF3" w:rsidRDefault="00643BF3" w:rsidP="00643BF3">
      <w:pPr>
        <w:jc w:val="center"/>
        <w:rPr>
          <w:rFonts w:cs="Arial"/>
          <w:b/>
          <w:color w:val="7030A0"/>
        </w:rPr>
      </w:pPr>
      <w:r>
        <w:rPr>
          <w:rFonts w:cs="Arial"/>
          <w:b/>
          <w:color w:val="7030A0"/>
        </w:rPr>
        <w:t>Only Managers and Admin users</w:t>
      </w:r>
      <w:r w:rsidR="00FD2162">
        <w:rPr>
          <w:rFonts w:cs="Arial"/>
          <w:b/>
          <w:color w:val="7030A0"/>
        </w:rPr>
        <w:t xml:space="preserve"> have the Link facility</w:t>
      </w:r>
    </w:p>
    <w:p w:rsidR="009364AA" w:rsidRDefault="009364AA"/>
    <w:p w:rsidR="00643BF3" w:rsidRDefault="00643BF3"/>
    <w:p w:rsidR="00643BF3" w:rsidRDefault="00643BF3">
      <w:r>
        <w:t xml:space="preserve">If you are a Manager your account on </w:t>
      </w:r>
      <w:proofErr w:type="spellStart"/>
      <w:r>
        <w:t>iplanit</w:t>
      </w:r>
      <w:proofErr w:type="spellEnd"/>
      <w:r>
        <w:t xml:space="preserve"> will automatically allow you to report an incident against the Customers attached to the same Location/Scheme Code that you are.  </w:t>
      </w:r>
    </w:p>
    <w:p w:rsidR="00643BF3" w:rsidRDefault="00643BF3"/>
    <w:p w:rsidR="00643BF3" w:rsidRDefault="00020567">
      <w:r>
        <w:t>T</w:t>
      </w:r>
      <w:bookmarkStart w:id="0" w:name="_GoBack"/>
      <w:bookmarkEnd w:id="0"/>
      <w:r w:rsidR="00643BF3">
        <w:t>his logic does not apply to the Support Worker accounts</w:t>
      </w:r>
      <w:r w:rsidR="00FD2162">
        <w:t xml:space="preserve"> and these staff will need to be linked to the customers that they work with and may be required to log an incident for.  The linking can be taken off again so you may wish to link them just temporarily if they are just covering one shift at a scheme for example.</w:t>
      </w:r>
    </w:p>
    <w:p w:rsidR="00FD2162" w:rsidRDefault="00FD2162"/>
    <w:p w:rsidR="00FD2162" w:rsidRPr="0093618C" w:rsidRDefault="00FD2162">
      <w:pPr>
        <w:rPr>
          <w:b/>
        </w:rPr>
      </w:pPr>
      <w:r w:rsidRPr="0093618C">
        <w:rPr>
          <w:b/>
        </w:rPr>
        <w:t>Process for Linking</w:t>
      </w:r>
    </w:p>
    <w:p w:rsidR="00FD2162" w:rsidRDefault="00FD2162"/>
    <w:p w:rsidR="00FD2162" w:rsidRDefault="00FD2162">
      <w:r>
        <w:t>From the main screen</w:t>
      </w:r>
      <w:r w:rsidR="00D6785A">
        <w:t>, click the Link to a Person</w:t>
      </w:r>
    </w:p>
    <w:p w:rsidR="00FD2162" w:rsidRDefault="00D6785A">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2478686</wp:posOffset>
                </wp:positionH>
                <wp:positionV relativeFrom="paragraph">
                  <wp:posOffset>45144</wp:posOffset>
                </wp:positionV>
                <wp:extent cx="1775637" cy="1265274"/>
                <wp:effectExtent l="0" t="0" r="72390" b="49530"/>
                <wp:wrapNone/>
                <wp:docPr id="2" name="Straight Arrow Connector 2"/>
                <wp:cNvGraphicFramePr/>
                <a:graphic xmlns:a="http://schemas.openxmlformats.org/drawingml/2006/main">
                  <a:graphicData uri="http://schemas.microsoft.com/office/word/2010/wordprocessingShape">
                    <wps:wsp>
                      <wps:cNvCnPr/>
                      <wps:spPr>
                        <a:xfrm>
                          <a:off x="0" y="0"/>
                          <a:ext cx="1775637" cy="12652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5.15pt;margin-top:3.55pt;width:139.8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" strokecolor="#4579b8 [3044]">
                <v:stroke endarrow="open"/>
              </v:shape>
            </w:pict>
          </mc:Fallback>
        </mc:AlternateContent>
      </w:r>
    </w:p>
    <w:p w:rsidR="00FD2162" w:rsidRDefault="00FD2162">
      <w:r>
        <w:rPr>
          <w:noProof/>
          <w:lang w:val="en-GB" w:eastAsia="en-GB"/>
        </w:rPr>
        <w:drawing>
          <wp:inline distT="0" distB="0" distL="0" distR="0" wp14:anchorId="6D10337C" wp14:editId="4A18147B">
            <wp:extent cx="5178054" cy="2472405"/>
            <wp:effectExtent l="19050" t="19050" r="2286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6838" b="14382"/>
                    <a:stretch/>
                  </pic:blipFill>
                  <pic:spPr bwMode="auto">
                    <a:xfrm>
                      <a:off x="0" y="0"/>
                      <a:ext cx="5180829" cy="247373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D6785A" w:rsidRDefault="00D6785A"/>
    <w:p w:rsidR="00D6785A" w:rsidRDefault="00D6785A"/>
    <w:p w:rsidR="00D6785A" w:rsidRDefault="00D6785A">
      <w:r>
        <w:t xml:space="preserve">From the drop down choose the staff member </w:t>
      </w:r>
      <w:r w:rsidR="00E464F5">
        <w:t>to link the customer</w:t>
      </w:r>
      <w:r w:rsidR="0093618C">
        <w:t>/s</w:t>
      </w:r>
      <w:r w:rsidR="00E464F5">
        <w:t xml:space="preserve"> to.</w:t>
      </w:r>
    </w:p>
    <w:p w:rsidR="00D6785A" w:rsidRDefault="00E464F5">
      <w:r>
        <w:rPr>
          <w:noProof/>
          <w:lang w:val="en-GB" w:eastAsia="en-GB"/>
        </w:rPr>
        <mc:AlternateContent>
          <mc:Choice Requires="wps">
            <w:drawing>
              <wp:anchor distT="0" distB="0" distL="114300" distR="114300" simplePos="0" relativeHeight="251661312" behindDoc="0" locked="0" layoutInCell="1" allowOverlap="1" wp14:anchorId="4E61B5F9" wp14:editId="158EFEC8">
                <wp:simplePos x="0" y="0"/>
                <wp:positionH relativeFrom="column">
                  <wp:posOffset>-4166914</wp:posOffset>
                </wp:positionH>
                <wp:positionV relativeFrom="paragraph">
                  <wp:posOffset>66675</wp:posOffset>
                </wp:positionV>
                <wp:extent cx="1094947" cy="1711842"/>
                <wp:effectExtent l="38100" t="0" r="29210" b="60325"/>
                <wp:wrapNone/>
                <wp:docPr id="5" name="Straight Arrow Connector 5"/>
                <wp:cNvGraphicFramePr/>
                <a:graphic xmlns:a="http://schemas.openxmlformats.org/drawingml/2006/main">
                  <a:graphicData uri="http://schemas.microsoft.com/office/word/2010/wordprocessingShape">
                    <wps:wsp>
                      <wps:cNvCnPr/>
                      <wps:spPr>
                        <a:xfrm flipH="1">
                          <a:off x="0" y="0"/>
                          <a:ext cx="1094947" cy="171184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28.1pt;margin-top:5.25pt;width:86.2pt;height:134.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" strokecolor="#4579b8 [3044]">
                <v:stroke endarrow="open"/>
              </v:shape>
            </w:pict>
          </mc:Fallback>
        </mc:AlternateContent>
      </w:r>
    </w:p>
    <w:p w:rsidR="00D6785A" w:rsidRDefault="00E464F5">
      <w:r>
        <w:rPr>
          <w:noProof/>
          <w:lang w:val="en-GB" w:eastAsia="en-GB"/>
        </w:rPr>
        <w:drawing>
          <wp:anchor distT="0" distB="0" distL="114300" distR="114300" simplePos="0" relativeHeight="251662336" behindDoc="1" locked="0" layoutInCell="1" allowOverlap="1">
            <wp:simplePos x="0" y="0"/>
            <wp:positionH relativeFrom="column">
              <wp:posOffset>1270</wp:posOffset>
            </wp:positionH>
            <wp:positionV relativeFrom="paragraph">
              <wp:posOffset>1905</wp:posOffset>
            </wp:positionV>
            <wp:extent cx="5262880" cy="3281045"/>
            <wp:effectExtent l="19050" t="19050" r="13970" b="14605"/>
            <wp:wrapTight wrapText="bothSides">
              <wp:wrapPolygon edited="0">
                <wp:start x="-78" y="-125"/>
                <wp:lineTo x="-78" y="21571"/>
                <wp:lineTo x="21579" y="21571"/>
                <wp:lineTo x="21579" y="-125"/>
                <wp:lineTo x="-78" y="-12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t="6756" b="3332"/>
                    <a:stretch/>
                  </pic:blipFill>
                  <pic:spPr bwMode="auto">
                    <a:xfrm>
                      <a:off x="0" y="0"/>
                      <a:ext cx="5262880" cy="328104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D6785A"/>
    <w:p w:rsidR="00D6785A" w:rsidRDefault="0093618C">
      <w:r>
        <w:lastRenderedPageBreak/>
        <w:t>Use</w:t>
      </w:r>
      <w:r w:rsidR="00E464F5">
        <w:t xml:space="preserve"> the search facilities in the ‘You can link to’ box on the right</w:t>
      </w:r>
      <w:r>
        <w:t>.  You can</w:t>
      </w:r>
      <w:r w:rsidR="00E464F5">
        <w:t xml:space="preserve"> </w:t>
      </w:r>
      <w:r w:rsidR="00D6785A">
        <w:t xml:space="preserve">search for </w:t>
      </w:r>
      <w:r>
        <w:t>a</w:t>
      </w:r>
      <w:r w:rsidR="00D6785A">
        <w:t xml:space="preserve"> specific customer or sear</w:t>
      </w:r>
      <w:r>
        <w:t>ch the location by typing in a</w:t>
      </w:r>
      <w:r w:rsidR="00D6785A">
        <w:t xml:space="preserve"> scheme code</w:t>
      </w:r>
      <w:r w:rsidR="00F504D4">
        <w:t xml:space="preserve"> or area</w:t>
      </w:r>
      <w:r w:rsidR="00D6785A">
        <w:t>.</w:t>
      </w:r>
    </w:p>
    <w:p w:rsidR="00D6785A" w:rsidRDefault="008E2712">
      <w:r>
        <w:rPr>
          <w:noProof/>
          <w:lang w:val="en-GB" w:eastAsia="en-GB"/>
        </w:rPr>
        <mc:AlternateContent>
          <mc:Choice Requires="wps">
            <w:drawing>
              <wp:anchor distT="0" distB="0" distL="114300" distR="114300" simplePos="0" relativeHeight="251663360" behindDoc="0" locked="0" layoutInCell="1" allowOverlap="1" wp14:anchorId="4C466F18" wp14:editId="4520CCE7">
                <wp:simplePos x="0" y="0"/>
                <wp:positionH relativeFrom="column">
                  <wp:posOffset>3690620</wp:posOffset>
                </wp:positionH>
                <wp:positionV relativeFrom="paragraph">
                  <wp:posOffset>30480</wp:posOffset>
                </wp:positionV>
                <wp:extent cx="1264920" cy="1062990"/>
                <wp:effectExtent l="0" t="0" r="68580" b="60960"/>
                <wp:wrapNone/>
                <wp:docPr id="10" name="Straight Arrow Connector 10"/>
                <wp:cNvGraphicFramePr/>
                <a:graphic xmlns:a="http://schemas.openxmlformats.org/drawingml/2006/main">
                  <a:graphicData uri="http://schemas.microsoft.com/office/word/2010/wordprocessingShape">
                    <wps:wsp>
                      <wps:cNvCnPr/>
                      <wps:spPr>
                        <a:xfrm>
                          <a:off x="0" y="0"/>
                          <a:ext cx="1264920" cy="1062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90.6pt;margin-top:2.4pt;width:99.6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" strokecolor="#4579b8 [3044]">
                <v:stroke endarrow="open"/>
              </v:shape>
            </w:pict>
          </mc:Fallback>
        </mc:AlternateContent>
      </w:r>
    </w:p>
    <w:p w:rsidR="00D6785A" w:rsidRDefault="00E464F5">
      <w:r>
        <w:rPr>
          <w:noProof/>
          <w:lang w:val="en-GB" w:eastAsia="en-GB"/>
        </w:rPr>
        <w:drawing>
          <wp:inline distT="0" distB="0" distL="0" distR="0" wp14:anchorId="7D1C0463" wp14:editId="7DC44FE5">
            <wp:extent cx="5990020" cy="2573079"/>
            <wp:effectExtent l="19050" t="19050" r="10795" b="177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48700" r="21982" b="2072"/>
                    <a:stretch/>
                  </pic:blipFill>
                  <pic:spPr bwMode="auto">
                    <a:xfrm>
                      <a:off x="0" y="0"/>
                      <a:ext cx="5996282" cy="257576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D6785A" w:rsidRDefault="00D6785A"/>
    <w:p w:rsidR="00D6785A" w:rsidRDefault="00D6785A"/>
    <w:p w:rsidR="00E464F5" w:rsidRDefault="00D6785A">
      <w:r>
        <w:t xml:space="preserve">Click and drag the customer you wish to link to this member of staff from the right hand box to the left hand box.  </w:t>
      </w:r>
      <w:r w:rsidR="00E464F5">
        <w:t>As shown above Johnny Test has been dragged across.</w:t>
      </w:r>
    </w:p>
    <w:p w:rsidR="00E464F5" w:rsidRDefault="00E464F5"/>
    <w:p w:rsidR="00D6785A" w:rsidRDefault="008B2924">
      <w:r>
        <w:t>If you need to link more than one customer to the same staff member you can do this b</w:t>
      </w:r>
      <w:r w:rsidR="00E464F5">
        <w:t>y using the Ctrl key on your keyboard</w:t>
      </w:r>
      <w:r>
        <w:t>.  Highlight the first customer then hold down the Ctrl key and highlight the next one and so on.  Release the mouse and the Ctrl key before clicking and dragging them all</w:t>
      </w:r>
      <w:r w:rsidR="00DC2139">
        <w:t xml:space="preserve"> across in one move.  Ensure you click within the highlighted area before dragging.</w:t>
      </w:r>
    </w:p>
    <w:p w:rsidR="00DC2139" w:rsidRDefault="00DC2139"/>
    <w:p w:rsidR="00DC2139" w:rsidRDefault="00DC2139">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4318119</wp:posOffset>
                </wp:positionH>
                <wp:positionV relativeFrom="paragraph">
                  <wp:posOffset>2329890</wp:posOffset>
                </wp:positionV>
                <wp:extent cx="509904" cy="393403"/>
                <wp:effectExtent l="38100" t="38100" r="24130" b="26035"/>
                <wp:wrapNone/>
                <wp:docPr id="12" name="Straight Arrow Connector 12"/>
                <wp:cNvGraphicFramePr/>
                <a:graphic xmlns:a="http://schemas.openxmlformats.org/drawingml/2006/main">
                  <a:graphicData uri="http://schemas.microsoft.com/office/word/2010/wordprocessingShape">
                    <wps:wsp>
                      <wps:cNvCnPr/>
                      <wps:spPr>
                        <a:xfrm flipH="1" flipV="1">
                          <a:off x="0" y="0"/>
                          <a:ext cx="509904" cy="3934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40pt;margin-top:183.45pt;width:40.15pt;height:3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" strokecolor="#4579b8 [3044]">
                <v:stroke endarrow="open"/>
              </v:shape>
            </w:pict>
          </mc:Fallback>
        </mc:AlternateContent>
      </w:r>
      <w:r>
        <w:rPr>
          <w:noProof/>
          <w:lang w:val="en-GB" w:eastAsia="en-GB"/>
        </w:rPr>
        <w:drawing>
          <wp:inline distT="0" distB="0" distL="0" distR="0" wp14:anchorId="0ADCF587" wp14:editId="51827D01">
            <wp:extent cx="5895642" cy="2360428"/>
            <wp:effectExtent l="19050" t="19050" r="10160" b="209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50989" b="4050"/>
                    <a:stretch/>
                  </pic:blipFill>
                  <pic:spPr bwMode="auto">
                    <a:xfrm>
                      <a:off x="0" y="0"/>
                      <a:ext cx="5904230" cy="236386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D6785A" w:rsidRDefault="00D6785A"/>
    <w:p w:rsidR="00DC2139" w:rsidRDefault="00DC2139"/>
    <w:p w:rsidR="00DC2139" w:rsidRDefault="00DC2139" w:rsidP="00DC2139">
      <w:r>
        <w:t>Check that the correct customers now appear in the left hand box and Click Save</w:t>
      </w:r>
    </w:p>
    <w:p w:rsidR="00DC2139" w:rsidRDefault="00DC2139"/>
    <w:p w:rsidR="00DC2139" w:rsidRDefault="00DC2139">
      <w:r>
        <w:t>You can remove customer</w:t>
      </w:r>
      <w:r w:rsidR="008B2924">
        <w:t>s</w:t>
      </w:r>
      <w:r w:rsidR="00861248">
        <w:t xml:space="preserve"> from staff</w:t>
      </w:r>
      <w:r>
        <w:t xml:space="preserve"> in exactly the same way but drag them from the left hand box to the right and then save.</w:t>
      </w:r>
    </w:p>
    <w:sectPr w:rsidR="00DC2139" w:rsidSect="00032858">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F3"/>
    <w:rsid w:val="00020567"/>
    <w:rsid w:val="00032858"/>
    <w:rsid w:val="00115AA1"/>
    <w:rsid w:val="00643BF3"/>
    <w:rsid w:val="00861248"/>
    <w:rsid w:val="008B2924"/>
    <w:rsid w:val="008E2712"/>
    <w:rsid w:val="0093618C"/>
    <w:rsid w:val="009364AA"/>
    <w:rsid w:val="00D6785A"/>
    <w:rsid w:val="00DC2139"/>
    <w:rsid w:val="00E464F5"/>
    <w:rsid w:val="00F504D4"/>
    <w:rsid w:val="00FD2162"/>
    <w:rsid w:val="00FF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3BF3"/>
    <w:pPr>
      <w:widowControl w:val="0"/>
      <w:jc w:val="left"/>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162"/>
    <w:rPr>
      <w:rFonts w:ascii="Tahoma" w:hAnsi="Tahoma" w:cs="Tahoma"/>
      <w:sz w:val="16"/>
      <w:szCs w:val="16"/>
    </w:rPr>
  </w:style>
  <w:style w:type="character" w:customStyle="1" w:styleId="BalloonTextChar">
    <w:name w:val="Balloon Text Char"/>
    <w:basedOn w:val="DefaultParagraphFont"/>
    <w:link w:val="BalloonText"/>
    <w:uiPriority w:val="99"/>
    <w:semiHidden/>
    <w:rsid w:val="00FD2162"/>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3BF3"/>
    <w:pPr>
      <w:widowControl w:val="0"/>
      <w:jc w:val="left"/>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162"/>
    <w:rPr>
      <w:rFonts w:ascii="Tahoma" w:hAnsi="Tahoma" w:cs="Tahoma"/>
      <w:sz w:val="16"/>
      <w:szCs w:val="16"/>
    </w:rPr>
  </w:style>
  <w:style w:type="character" w:customStyle="1" w:styleId="BalloonTextChar">
    <w:name w:val="Balloon Text Char"/>
    <w:basedOn w:val="DefaultParagraphFont"/>
    <w:link w:val="BalloonText"/>
    <w:uiPriority w:val="99"/>
    <w:semiHidden/>
    <w:rsid w:val="00FD216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5F78E8E3A9646ADC0E90FCF104C40" ma:contentTypeVersion="0" ma:contentTypeDescription="Create a new document." ma:contentTypeScope="" ma:versionID="0274c9ba41ec6846712a67dcf868f5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9954C-8A46-4A0C-A329-91FAF6B79E6D}"/>
</file>

<file path=customXml/itemProps2.xml><?xml version="1.0" encoding="utf-8"?>
<ds:datastoreItem xmlns:ds="http://schemas.openxmlformats.org/officeDocument/2006/customXml" ds:itemID="{E05F5120-5E2D-4C39-8FC3-4B11897CE18E}"/>
</file>

<file path=customXml/itemProps3.xml><?xml version="1.0" encoding="utf-8"?>
<ds:datastoreItem xmlns:ds="http://schemas.openxmlformats.org/officeDocument/2006/customXml" ds:itemID="{B46372F7-95D6-45C8-B214-C7D93C2D6931}"/>
</file>

<file path=docProps/app.xml><?xml version="1.0" encoding="utf-8"?>
<Properties xmlns="http://schemas.openxmlformats.org/officeDocument/2006/extended-properties" xmlns:vt="http://schemas.openxmlformats.org/officeDocument/2006/docPropsVTypes">
  <Template>Normal</Template>
  <TotalTime>142</TotalTime>
  <Pages>2</Pages>
  <Words>254</Words>
  <Characters>1453</Characters>
  <Application>Microsoft Office Word</Application>
  <DocSecurity>0</DocSecurity>
  <Lines>207</Lines>
  <Paragraphs>30</Paragraphs>
  <ScaleCrop>false</ScaleCrop>
  <HeadingPairs>
    <vt:vector size="2" baseType="variant">
      <vt:variant>
        <vt:lpstr>Title</vt:lpstr>
      </vt:variant>
      <vt:variant>
        <vt:i4>1</vt:i4>
      </vt:variant>
    </vt:vector>
  </HeadingPairs>
  <TitlesOfParts>
    <vt:vector size="1" baseType="lpstr">
      <vt:lpstr/>
    </vt:vector>
  </TitlesOfParts>
  <Company>Advance Housing</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Nye</dc:creator>
  <cp:lastModifiedBy>Jackie Nye</cp:lastModifiedBy>
  <cp:revision>7</cp:revision>
  <dcterms:created xsi:type="dcterms:W3CDTF">2018-10-18T11:58:00Z</dcterms:created>
  <dcterms:modified xsi:type="dcterms:W3CDTF">2018-11-01T12:10:00Z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0x010100F3C5F78E8E3A9646ADC0E90FCF104C40</vt:lpwstr>
  </property>
</Properties>
</file>